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96BD" w14:textId="77777777" w:rsidR="008E1483" w:rsidRDefault="008E1483" w:rsidP="008E1483">
      <w:pPr>
        <w:jc w:val="center"/>
        <w:rPr>
          <w:rFonts w:ascii="Verdana" w:hAnsi="Verdana"/>
          <w:b/>
          <w:bCs/>
          <w:color w:val="0070C0"/>
          <w:sz w:val="28"/>
          <w:szCs w:val="28"/>
        </w:rPr>
      </w:pPr>
    </w:p>
    <w:p w14:paraId="1950043C" w14:textId="77777777" w:rsidR="00596FDB" w:rsidRDefault="00596FDB" w:rsidP="00596FDB">
      <w:pPr>
        <w:spacing w:line="259" w:lineRule="auto"/>
        <w:ind w:right="1379"/>
        <w:jc w:val="right"/>
        <w:rPr>
          <w:rFonts w:ascii="Verdana" w:eastAsia="Verdana" w:hAnsi="Verdana" w:cs="Verdana"/>
          <w:b/>
          <w:color w:val="000000"/>
          <w:sz w:val="56"/>
          <w:szCs w:val="22"/>
        </w:rPr>
      </w:pPr>
    </w:p>
    <w:p w14:paraId="19C9374F" w14:textId="1384199D" w:rsidR="00596FDB" w:rsidRDefault="00596FDB" w:rsidP="00596FDB">
      <w:pPr>
        <w:spacing w:line="259" w:lineRule="auto"/>
        <w:ind w:right="1379"/>
        <w:jc w:val="right"/>
        <w:rPr>
          <w:rFonts w:ascii="Verdana" w:eastAsia="Verdana" w:hAnsi="Verdana" w:cs="Verdana"/>
          <w:b/>
          <w:color w:val="000000"/>
          <w:sz w:val="56"/>
          <w:szCs w:val="22"/>
        </w:rPr>
      </w:pPr>
      <w:r>
        <w:rPr>
          <w:noProof/>
        </w:rPr>
        <w:drawing>
          <wp:anchor distT="0" distB="0" distL="114300" distR="114300" simplePos="0" relativeHeight="251661312" behindDoc="0" locked="0" layoutInCell="1" allowOverlap="1" wp14:anchorId="0F462545" wp14:editId="0273620F">
            <wp:simplePos x="0" y="0"/>
            <wp:positionH relativeFrom="column">
              <wp:posOffset>2085975</wp:posOffset>
            </wp:positionH>
            <wp:positionV relativeFrom="paragraph">
              <wp:posOffset>370205</wp:posOffset>
            </wp:positionV>
            <wp:extent cx="1875790" cy="23241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
                      <a:extLst>
                        <a:ext uri="{28A0092B-C50C-407E-A947-70E740481C1C}">
                          <a14:useLocalDpi xmlns:a14="http://schemas.microsoft.com/office/drawing/2010/main" val="0"/>
                        </a:ext>
                      </a:extLst>
                    </a:blip>
                    <a:stretch>
                      <a:fillRect/>
                    </a:stretch>
                  </pic:blipFill>
                  <pic:spPr>
                    <a:xfrm>
                      <a:off x="0" y="0"/>
                      <a:ext cx="1875790" cy="2324100"/>
                    </a:xfrm>
                    <a:prstGeom prst="rect">
                      <a:avLst/>
                    </a:prstGeom>
                  </pic:spPr>
                </pic:pic>
              </a:graphicData>
            </a:graphic>
          </wp:anchor>
        </w:drawing>
      </w:r>
    </w:p>
    <w:p w14:paraId="70FEF3C1" w14:textId="10BFFCAC" w:rsidR="00596FDB" w:rsidRDefault="00596FDB" w:rsidP="00596FDB">
      <w:pPr>
        <w:spacing w:line="259" w:lineRule="auto"/>
        <w:ind w:right="1379"/>
        <w:jc w:val="right"/>
        <w:rPr>
          <w:rFonts w:ascii="Verdana" w:eastAsia="Verdana" w:hAnsi="Verdana" w:cs="Verdana"/>
          <w:b/>
          <w:color w:val="000000"/>
          <w:sz w:val="56"/>
          <w:szCs w:val="22"/>
        </w:rPr>
      </w:pPr>
    </w:p>
    <w:p w14:paraId="6D6EA485" w14:textId="67DF61CD" w:rsidR="00596FDB" w:rsidRDefault="00596FDB" w:rsidP="00596FDB">
      <w:pPr>
        <w:spacing w:line="259" w:lineRule="auto"/>
        <w:ind w:right="1379"/>
        <w:jc w:val="right"/>
        <w:rPr>
          <w:rFonts w:ascii="Verdana" w:eastAsia="Verdana" w:hAnsi="Verdana" w:cs="Verdana"/>
          <w:b/>
          <w:color w:val="000000"/>
          <w:sz w:val="56"/>
          <w:szCs w:val="22"/>
        </w:rPr>
      </w:pPr>
    </w:p>
    <w:p w14:paraId="4E920EC1" w14:textId="6EA38DCE" w:rsidR="00596FDB" w:rsidRDefault="00596FDB" w:rsidP="00596FDB">
      <w:pPr>
        <w:spacing w:line="259" w:lineRule="auto"/>
        <w:ind w:right="1379"/>
        <w:jc w:val="right"/>
        <w:rPr>
          <w:rFonts w:ascii="Verdana" w:eastAsia="Verdana" w:hAnsi="Verdana" w:cs="Verdana"/>
          <w:b/>
          <w:color w:val="000000"/>
          <w:sz w:val="56"/>
          <w:szCs w:val="22"/>
        </w:rPr>
      </w:pPr>
    </w:p>
    <w:p w14:paraId="25ACF9A6" w14:textId="77777777" w:rsidR="00596FDB" w:rsidRDefault="00596FDB" w:rsidP="00596FDB">
      <w:pPr>
        <w:spacing w:line="259" w:lineRule="auto"/>
        <w:ind w:right="1379"/>
        <w:jc w:val="right"/>
        <w:rPr>
          <w:rFonts w:ascii="Verdana" w:eastAsia="Verdana" w:hAnsi="Verdana" w:cs="Verdana"/>
          <w:b/>
          <w:color w:val="000000"/>
          <w:sz w:val="56"/>
          <w:szCs w:val="22"/>
        </w:rPr>
      </w:pPr>
    </w:p>
    <w:p w14:paraId="3905EC3E" w14:textId="77777777" w:rsidR="00596FDB" w:rsidRDefault="00596FDB" w:rsidP="00596FDB">
      <w:pPr>
        <w:spacing w:line="259" w:lineRule="auto"/>
        <w:ind w:right="1379"/>
        <w:rPr>
          <w:rFonts w:ascii="Verdana" w:eastAsia="Verdana" w:hAnsi="Verdana" w:cs="Verdana"/>
          <w:b/>
          <w:color w:val="000000"/>
          <w:sz w:val="56"/>
          <w:szCs w:val="22"/>
        </w:rPr>
      </w:pPr>
      <w:r>
        <w:rPr>
          <w:rFonts w:ascii="Verdana" w:eastAsia="Verdana" w:hAnsi="Verdana" w:cs="Verdana"/>
          <w:b/>
          <w:color w:val="000000"/>
          <w:sz w:val="56"/>
          <w:szCs w:val="22"/>
        </w:rPr>
        <w:t xml:space="preserve">       </w:t>
      </w:r>
    </w:p>
    <w:p w14:paraId="75295867" w14:textId="77777777" w:rsidR="00596FDB" w:rsidRDefault="00596FDB" w:rsidP="00596FDB">
      <w:pPr>
        <w:spacing w:line="259" w:lineRule="auto"/>
        <w:ind w:right="1379"/>
        <w:rPr>
          <w:rFonts w:ascii="Verdana" w:eastAsia="Verdana" w:hAnsi="Verdana" w:cs="Verdana"/>
          <w:b/>
          <w:color w:val="000000"/>
          <w:sz w:val="56"/>
          <w:szCs w:val="22"/>
        </w:rPr>
      </w:pPr>
    </w:p>
    <w:p w14:paraId="3DEF1CC1" w14:textId="6D12D98E" w:rsidR="00596FDB" w:rsidRPr="00596FDB" w:rsidRDefault="00596FDB" w:rsidP="00596FDB">
      <w:pPr>
        <w:spacing w:line="259" w:lineRule="auto"/>
        <w:ind w:right="1379"/>
        <w:rPr>
          <w:rFonts w:ascii="Verdana" w:eastAsia="Verdana" w:hAnsi="Verdana" w:cs="Verdana"/>
          <w:color w:val="333333"/>
          <w:sz w:val="22"/>
          <w:szCs w:val="22"/>
        </w:rPr>
      </w:pPr>
      <w:r>
        <w:rPr>
          <w:rFonts w:ascii="Verdana" w:eastAsia="Verdana" w:hAnsi="Verdana" w:cs="Verdana"/>
          <w:b/>
          <w:color w:val="000000"/>
          <w:sz w:val="56"/>
          <w:szCs w:val="22"/>
        </w:rPr>
        <w:t xml:space="preserve">       </w:t>
      </w:r>
      <w:r w:rsidRPr="00596FDB">
        <w:rPr>
          <w:rFonts w:ascii="Verdana" w:eastAsia="Verdana" w:hAnsi="Verdana" w:cs="Verdana"/>
          <w:b/>
          <w:color w:val="000000"/>
          <w:sz w:val="56"/>
          <w:szCs w:val="22"/>
        </w:rPr>
        <w:t>Arbour House School</w:t>
      </w:r>
    </w:p>
    <w:p w14:paraId="192EEDD5" w14:textId="77777777" w:rsidR="00596FDB" w:rsidRPr="00596FDB" w:rsidRDefault="00596FDB" w:rsidP="00596FDB">
      <w:pPr>
        <w:spacing w:line="259" w:lineRule="auto"/>
        <w:ind w:left="1476"/>
        <w:rPr>
          <w:rFonts w:ascii="Verdana" w:eastAsia="Verdana" w:hAnsi="Verdana" w:cs="Verdana"/>
          <w:color w:val="333333"/>
          <w:sz w:val="22"/>
          <w:szCs w:val="22"/>
        </w:rPr>
      </w:pPr>
    </w:p>
    <w:p w14:paraId="3866D66D" w14:textId="33DDA5A1" w:rsidR="00596FDB" w:rsidRPr="00596FDB" w:rsidRDefault="00596FDB" w:rsidP="00596FDB">
      <w:pPr>
        <w:spacing w:line="259" w:lineRule="auto"/>
        <w:ind w:left="208"/>
        <w:rPr>
          <w:rFonts w:ascii="Verdana" w:eastAsia="Verdana" w:hAnsi="Verdana" w:cs="Verdana"/>
          <w:color w:val="333333"/>
          <w:sz w:val="22"/>
          <w:szCs w:val="22"/>
        </w:rPr>
      </w:pPr>
    </w:p>
    <w:p w14:paraId="5C3CE977" w14:textId="174C105A" w:rsidR="00596FDB" w:rsidRDefault="00596FDB" w:rsidP="00596FDB">
      <w:pPr>
        <w:spacing w:line="259" w:lineRule="auto"/>
        <w:ind w:left="2941"/>
        <w:rPr>
          <w:rFonts w:ascii="Verdana" w:eastAsia="Verdana" w:hAnsi="Verdana" w:cs="Verdana"/>
          <w:b/>
          <w:color w:val="000000"/>
          <w:sz w:val="32"/>
          <w:szCs w:val="22"/>
        </w:rPr>
      </w:pPr>
      <w:r>
        <w:rPr>
          <w:rFonts w:ascii="Verdana" w:eastAsia="Verdana" w:hAnsi="Verdana" w:cs="Verdana"/>
          <w:b/>
          <w:color w:val="000000"/>
          <w:sz w:val="32"/>
          <w:szCs w:val="22"/>
        </w:rPr>
        <w:t xml:space="preserve"> Curriculum</w:t>
      </w:r>
      <w:r w:rsidRPr="00596FDB">
        <w:rPr>
          <w:rFonts w:ascii="Verdana" w:eastAsia="Verdana" w:hAnsi="Verdana" w:cs="Verdana"/>
          <w:b/>
          <w:color w:val="000000"/>
          <w:sz w:val="32"/>
          <w:szCs w:val="22"/>
        </w:rPr>
        <w:t xml:space="preserve"> Policy</w:t>
      </w:r>
    </w:p>
    <w:p w14:paraId="6A3F0FFC" w14:textId="77777777" w:rsidR="00596FDB" w:rsidRPr="00596FDB" w:rsidRDefault="00596FDB" w:rsidP="00596FDB">
      <w:pPr>
        <w:spacing w:line="259" w:lineRule="auto"/>
        <w:ind w:left="2941"/>
        <w:rPr>
          <w:rFonts w:ascii="Verdana" w:eastAsia="Verdana" w:hAnsi="Verdana" w:cs="Verdana"/>
          <w:color w:val="333333"/>
          <w:sz w:val="22"/>
          <w:szCs w:val="22"/>
        </w:rPr>
      </w:pPr>
    </w:p>
    <w:p w14:paraId="27D55A37" w14:textId="77777777" w:rsidR="00596FDB" w:rsidRPr="00596FDB" w:rsidRDefault="00596FDB" w:rsidP="00596FDB">
      <w:pPr>
        <w:spacing w:after="137" w:line="259" w:lineRule="auto"/>
        <w:ind w:left="87"/>
        <w:jc w:val="center"/>
        <w:rPr>
          <w:rFonts w:ascii="Verdana" w:eastAsia="Verdana" w:hAnsi="Verdana" w:cs="Verdana"/>
          <w:color w:val="333333"/>
          <w:sz w:val="22"/>
          <w:szCs w:val="22"/>
        </w:rPr>
      </w:pPr>
      <w:r w:rsidRPr="00596FDB">
        <w:rPr>
          <w:rFonts w:ascii="Verdana" w:eastAsia="Verdana" w:hAnsi="Verdana" w:cs="Verdana"/>
          <w:b/>
          <w:color w:val="000000"/>
          <w:sz w:val="22"/>
          <w:szCs w:val="22"/>
        </w:rPr>
        <w:t xml:space="preserve"> </w:t>
      </w:r>
    </w:p>
    <w:tbl>
      <w:tblPr>
        <w:tblStyle w:val="TableGrid"/>
        <w:tblW w:w="9250" w:type="dxa"/>
        <w:tblInd w:w="-5" w:type="dxa"/>
        <w:tblLook w:val="04A0" w:firstRow="1" w:lastRow="0" w:firstColumn="1" w:lastColumn="0" w:noHBand="0" w:noVBand="1"/>
      </w:tblPr>
      <w:tblGrid>
        <w:gridCol w:w="4558"/>
        <w:gridCol w:w="4692"/>
      </w:tblGrid>
      <w:tr w:rsidR="00596FDB" w:rsidRPr="00596FDB" w14:paraId="55162BA7" w14:textId="77777777" w:rsidTr="00596FDB">
        <w:tc>
          <w:tcPr>
            <w:tcW w:w="4558" w:type="dxa"/>
          </w:tcPr>
          <w:p w14:paraId="3EF2BD9B" w14:textId="77777777" w:rsidR="00596FDB" w:rsidRPr="00596FDB" w:rsidRDefault="00596FDB" w:rsidP="00596FDB">
            <w:pPr>
              <w:spacing w:line="259" w:lineRule="auto"/>
              <w:rPr>
                <w:rFonts w:ascii="Verdana" w:eastAsia="Verdana" w:hAnsi="Verdana" w:cs="Verdana"/>
                <w:color w:val="000000"/>
                <w:sz w:val="22"/>
                <w:szCs w:val="22"/>
              </w:rPr>
            </w:pPr>
            <w:bookmarkStart w:id="0" w:name="_Hlk4098562"/>
            <w:r w:rsidRPr="00596FDB">
              <w:rPr>
                <w:rFonts w:ascii="Verdana" w:eastAsia="Verdana" w:hAnsi="Verdana" w:cs="Verdana"/>
                <w:color w:val="000000"/>
                <w:sz w:val="22"/>
                <w:szCs w:val="22"/>
              </w:rPr>
              <w:t>Policy number</w:t>
            </w:r>
          </w:p>
          <w:p w14:paraId="0160C40C" w14:textId="77777777" w:rsidR="00596FDB" w:rsidRPr="00596FDB" w:rsidRDefault="00596FDB" w:rsidP="00596FDB">
            <w:pPr>
              <w:spacing w:line="259" w:lineRule="auto"/>
              <w:jc w:val="center"/>
              <w:rPr>
                <w:rFonts w:ascii="Verdana" w:eastAsia="Verdana" w:hAnsi="Verdana" w:cs="Verdana"/>
                <w:color w:val="000000"/>
                <w:sz w:val="22"/>
                <w:szCs w:val="22"/>
              </w:rPr>
            </w:pPr>
          </w:p>
        </w:tc>
        <w:tc>
          <w:tcPr>
            <w:tcW w:w="4692" w:type="dxa"/>
          </w:tcPr>
          <w:p w14:paraId="784DA093" w14:textId="4D8AAB69" w:rsidR="00596FDB" w:rsidRPr="00596FDB" w:rsidRDefault="008C0BEB" w:rsidP="00596FDB">
            <w:pPr>
              <w:spacing w:line="259" w:lineRule="auto"/>
              <w:jc w:val="center"/>
              <w:rPr>
                <w:rFonts w:ascii="Verdana" w:eastAsia="Verdana" w:hAnsi="Verdana" w:cs="Verdana"/>
                <w:color w:val="000000"/>
                <w:sz w:val="22"/>
                <w:szCs w:val="22"/>
              </w:rPr>
            </w:pPr>
            <w:r>
              <w:rPr>
                <w:rFonts w:ascii="Verdana" w:eastAsia="Verdana" w:hAnsi="Verdana" w:cs="Verdana"/>
                <w:color w:val="000000"/>
                <w:sz w:val="22"/>
                <w:szCs w:val="22"/>
              </w:rPr>
              <w:t>8</w:t>
            </w:r>
          </w:p>
        </w:tc>
      </w:tr>
      <w:tr w:rsidR="00596FDB" w:rsidRPr="00596FDB" w14:paraId="2F5BFE99" w14:textId="77777777" w:rsidTr="00596FDB">
        <w:tc>
          <w:tcPr>
            <w:tcW w:w="4558" w:type="dxa"/>
          </w:tcPr>
          <w:p w14:paraId="4E957B9C"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First issue date</w:t>
            </w:r>
          </w:p>
          <w:p w14:paraId="57B3F69F" w14:textId="77777777" w:rsidR="00596FDB" w:rsidRPr="00596FDB" w:rsidRDefault="00596FDB" w:rsidP="00596FDB">
            <w:pPr>
              <w:spacing w:line="259" w:lineRule="auto"/>
              <w:jc w:val="center"/>
              <w:rPr>
                <w:rFonts w:ascii="Verdana" w:eastAsia="Verdana" w:hAnsi="Verdana" w:cs="Verdana"/>
                <w:color w:val="000000"/>
                <w:sz w:val="22"/>
                <w:szCs w:val="22"/>
              </w:rPr>
            </w:pPr>
          </w:p>
        </w:tc>
        <w:tc>
          <w:tcPr>
            <w:tcW w:w="4692" w:type="dxa"/>
          </w:tcPr>
          <w:p w14:paraId="2E0921A2" w14:textId="77777777" w:rsidR="00596FDB" w:rsidRPr="00596FDB" w:rsidRDefault="00596FDB" w:rsidP="00596FDB">
            <w:pPr>
              <w:spacing w:line="259" w:lineRule="auto"/>
              <w:jc w:val="center"/>
              <w:rPr>
                <w:rFonts w:ascii="Verdana" w:eastAsia="Verdana" w:hAnsi="Verdana" w:cs="Verdana"/>
                <w:color w:val="000000"/>
                <w:sz w:val="22"/>
                <w:szCs w:val="22"/>
              </w:rPr>
            </w:pPr>
            <w:r w:rsidRPr="00596FDB">
              <w:rPr>
                <w:rFonts w:ascii="Verdana" w:eastAsia="Verdana" w:hAnsi="Verdana" w:cs="Verdana"/>
                <w:color w:val="000000"/>
                <w:sz w:val="22"/>
                <w:szCs w:val="22"/>
              </w:rPr>
              <w:t>October 2017</w:t>
            </w:r>
          </w:p>
        </w:tc>
      </w:tr>
      <w:tr w:rsidR="00596FDB" w:rsidRPr="00596FDB" w14:paraId="426360CF" w14:textId="77777777" w:rsidTr="00596FDB">
        <w:tc>
          <w:tcPr>
            <w:tcW w:w="4558" w:type="dxa"/>
          </w:tcPr>
          <w:p w14:paraId="7742F6A4"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Version number and previous validation date</w:t>
            </w:r>
          </w:p>
          <w:p w14:paraId="5EFCE138" w14:textId="77777777" w:rsidR="00596FDB" w:rsidRPr="00596FDB" w:rsidRDefault="00596FDB" w:rsidP="00596FDB">
            <w:pPr>
              <w:spacing w:line="259" w:lineRule="auto"/>
              <w:jc w:val="center"/>
              <w:rPr>
                <w:rFonts w:ascii="Verdana" w:eastAsia="Verdana" w:hAnsi="Verdana" w:cs="Verdana"/>
                <w:color w:val="000000"/>
                <w:sz w:val="16"/>
                <w:szCs w:val="16"/>
              </w:rPr>
            </w:pPr>
          </w:p>
        </w:tc>
        <w:tc>
          <w:tcPr>
            <w:tcW w:w="4692" w:type="dxa"/>
          </w:tcPr>
          <w:p w14:paraId="26591410" w14:textId="6A22ED10" w:rsidR="00596FDB" w:rsidRPr="00596FDB" w:rsidRDefault="00596FDB" w:rsidP="00596FDB">
            <w:pPr>
              <w:spacing w:line="259" w:lineRule="auto"/>
              <w:jc w:val="center"/>
              <w:rPr>
                <w:rFonts w:ascii="Verdana" w:eastAsia="Verdana" w:hAnsi="Verdana" w:cs="Verdana"/>
                <w:color w:val="000000"/>
                <w:sz w:val="22"/>
                <w:szCs w:val="22"/>
              </w:rPr>
            </w:pPr>
            <w:r w:rsidRPr="00596FDB">
              <w:rPr>
                <w:rFonts w:ascii="Verdana" w:eastAsia="Verdana" w:hAnsi="Verdana" w:cs="Verdana"/>
                <w:color w:val="000000"/>
                <w:sz w:val="22"/>
                <w:szCs w:val="22"/>
              </w:rPr>
              <w:t xml:space="preserve">Version </w:t>
            </w:r>
            <w:r>
              <w:rPr>
                <w:rFonts w:ascii="Verdana" w:eastAsia="Verdana" w:hAnsi="Verdana" w:cs="Verdana"/>
                <w:color w:val="000000"/>
                <w:sz w:val="22"/>
                <w:szCs w:val="22"/>
              </w:rPr>
              <w:t>2</w:t>
            </w:r>
            <w:r w:rsidRPr="00596FDB">
              <w:rPr>
                <w:rFonts w:ascii="Verdana" w:eastAsia="Verdana" w:hAnsi="Verdana" w:cs="Verdana"/>
                <w:color w:val="000000"/>
                <w:sz w:val="22"/>
                <w:szCs w:val="22"/>
              </w:rPr>
              <w:t xml:space="preserve"> </w:t>
            </w:r>
            <w:r>
              <w:rPr>
                <w:rFonts w:ascii="Verdana" w:eastAsia="Verdana" w:hAnsi="Verdana" w:cs="Verdana"/>
                <w:color w:val="000000"/>
                <w:sz w:val="22"/>
                <w:szCs w:val="22"/>
              </w:rPr>
              <w:t>April</w:t>
            </w:r>
            <w:r w:rsidRPr="00596FDB">
              <w:rPr>
                <w:rFonts w:ascii="Verdana" w:eastAsia="Verdana" w:hAnsi="Verdana" w:cs="Verdana"/>
                <w:color w:val="000000"/>
                <w:sz w:val="22"/>
                <w:szCs w:val="22"/>
              </w:rPr>
              <w:t xml:space="preserve"> 201</w:t>
            </w:r>
            <w:r>
              <w:rPr>
                <w:rFonts w:ascii="Verdana" w:eastAsia="Verdana" w:hAnsi="Verdana" w:cs="Verdana"/>
                <w:color w:val="000000"/>
                <w:sz w:val="22"/>
                <w:szCs w:val="22"/>
              </w:rPr>
              <w:t>9</w:t>
            </w:r>
          </w:p>
        </w:tc>
      </w:tr>
      <w:tr w:rsidR="00596FDB" w:rsidRPr="00596FDB" w14:paraId="43C3C874" w14:textId="77777777" w:rsidTr="00596FDB">
        <w:tc>
          <w:tcPr>
            <w:tcW w:w="4558" w:type="dxa"/>
          </w:tcPr>
          <w:p w14:paraId="7985CB79"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Next review date</w:t>
            </w:r>
          </w:p>
          <w:p w14:paraId="1CDBDED7" w14:textId="77777777" w:rsidR="00596FDB" w:rsidRPr="00596FDB" w:rsidRDefault="00596FDB" w:rsidP="00596FDB">
            <w:pPr>
              <w:spacing w:line="259" w:lineRule="auto"/>
              <w:jc w:val="center"/>
              <w:rPr>
                <w:rFonts w:ascii="Verdana" w:eastAsia="Verdana" w:hAnsi="Verdana" w:cs="Verdana"/>
                <w:color w:val="000000"/>
                <w:sz w:val="22"/>
                <w:szCs w:val="22"/>
              </w:rPr>
            </w:pPr>
          </w:p>
        </w:tc>
        <w:tc>
          <w:tcPr>
            <w:tcW w:w="4692" w:type="dxa"/>
          </w:tcPr>
          <w:p w14:paraId="3A009793" w14:textId="6D20BF38" w:rsidR="00596FDB" w:rsidRPr="00596FDB" w:rsidRDefault="00596FDB" w:rsidP="00596FDB">
            <w:pPr>
              <w:spacing w:line="259" w:lineRule="auto"/>
              <w:jc w:val="center"/>
              <w:rPr>
                <w:rFonts w:ascii="Verdana" w:eastAsia="Verdana" w:hAnsi="Verdana" w:cs="Verdana"/>
                <w:color w:val="000000"/>
                <w:sz w:val="22"/>
                <w:szCs w:val="22"/>
              </w:rPr>
            </w:pPr>
            <w:r>
              <w:rPr>
                <w:rFonts w:ascii="Verdana" w:eastAsia="Verdana" w:hAnsi="Verdana" w:cs="Verdana"/>
                <w:color w:val="000000"/>
                <w:sz w:val="22"/>
                <w:szCs w:val="22"/>
              </w:rPr>
              <w:t>April</w:t>
            </w:r>
            <w:r w:rsidRPr="00596FDB">
              <w:rPr>
                <w:rFonts w:ascii="Verdana" w:eastAsia="Verdana" w:hAnsi="Verdana" w:cs="Verdana"/>
                <w:color w:val="000000"/>
                <w:sz w:val="22"/>
                <w:szCs w:val="22"/>
              </w:rPr>
              <w:t xml:space="preserve"> 202</w:t>
            </w:r>
            <w:r>
              <w:rPr>
                <w:rFonts w:ascii="Verdana" w:eastAsia="Verdana" w:hAnsi="Verdana" w:cs="Verdana"/>
                <w:color w:val="000000"/>
                <w:sz w:val="22"/>
                <w:szCs w:val="22"/>
              </w:rPr>
              <w:t>1</w:t>
            </w:r>
          </w:p>
        </w:tc>
      </w:tr>
      <w:tr w:rsidR="00596FDB" w:rsidRPr="00596FDB" w14:paraId="63071089" w14:textId="77777777" w:rsidTr="00596FDB">
        <w:tc>
          <w:tcPr>
            <w:tcW w:w="4558" w:type="dxa"/>
          </w:tcPr>
          <w:p w14:paraId="48EDF31D"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Governor policy owner</w:t>
            </w:r>
          </w:p>
          <w:p w14:paraId="6B948BBB" w14:textId="77777777" w:rsidR="00596FDB" w:rsidRPr="00596FDB" w:rsidRDefault="00596FDB" w:rsidP="00596FDB">
            <w:pPr>
              <w:spacing w:line="259" w:lineRule="auto"/>
              <w:jc w:val="center"/>
              <w:rPr>
                <w:rFonts w:ascii="Verdana" w:eastAsia="Verdana" w:hAnsi="Verdana" w:cs="Verdana"/>
                <w:color w:val="000000"/>
                <w:sz w:val="22"/>
                <w:szCs w:val="22"/>
              </w:rPr>
            </w:pPr>
          </w:p>
        </w:tc>
        <w:tc>
          <w:tcPr>
            <w:tcW w:w="4692" w:type="dxa"/>
          </w:tcPr>
          <w:p w14:paraId="3CC169DD" w14:textId="0C12FC47" w:rsidR="00596FDB" w:rsidRPr="00596FDB" w:rsidRDefault="00596FDB" w:rsidP="00596FDB">
            <w:pPr>
              <w:spacing w:line="259" w:lineRule="auto"/>
              <w:jc w:val="center"/>
              <w:rPr>
                <w:rFonts w:ascii="Verdana" w:eastAsia="Verdana" w:hAnsi="Verdana" w:cs="Verdana"/>
                <w:color w:val="000000"/>
                <w:sz w:val="22"/>
                <w:szCs w:val="22"/>
              </w:rPr>
            </w:pPr>
            <w:r>
              <w:rPr>
                <w:rFonts w:ascii="Verdana" w:eastAsia="Verdana" w:hAnsi="Verdana" w:cs="Verdana"/>
                <w:color w:val="000000"/>
                <w:sz w:val="22"/>
                <w:szCs w:val="22"/>
              </w:rPr>
              <w:t>Julie Perks</w:t>
            </w:r>
          </w:p>
        </w:tc>
      </w:tr>
      <w:tr w:rsidR="00596FDB" w:rsidRPr="00596FDB" w14:paraId="304D9FD5" w14:textId="77777777" w:rsidTr="00596FDB">
        <w:tc>
          <w:tcPr>
            <w:tcW w:w="4558" w:type="dxa"/>
          </w:tcPr>
          <w:p w14:paraId="21123C07"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Signed off by</w:t>
            </w:r>
          </w:p>
          <w:p w14:paraId="53958D5E" w14:textId="77777777" w:rsidR="00596FDB" w:rsidRPr="00596FDB" w:rsidRDefault="00596FDB" w:rsidP="00596FDB">
            <w:pPr>
              <w:spacing w:line="259" w:lineRule="auto"/>
              <w:jc w:val="center"/>
              <w:rPr>
                <w:rFonts w:ascii="Verdana" w:eastAsia="Verdana" w:hAnsi="Verdana" w:cs="Verdana"/>
                <w:color w:val="000000"/>
                <w:sz w:val="22"/>
                <w:szCs w:val="22"/>
              </w:rPr>
            </w:pPr>
          </w:p>
        </w:tc>
        <w:tc>
          <w:tcPr>
            <w:tcW w:w="4692" w:type="dxa"/>
          </w:tcPr>
          <w:p w14:paraId="2B5D2B29" w14:textId="77777777" w:rsidR="00596FDB" w:rsidRPr="00596FDB" w:rsidRDefault="00596FDB" w:rsidP="00596FDB">
            <w:pPr>
              <w:spacing w:line="259" w:lineRule="auto"/>
              <w:jc w:val="center"/>
              <w:rPr>
                <w:rFonts w:ascii="Verdana" w:eastAsia="Verdana" w:hAnsi="Verdana" w:cs="Verdana"/>
                <w:color w:val="000000"/>
                <w:sz w:val="22"/>
                <w:szCs w:val="22"/>
              </w:rPr>
            </w:pPr>
            <w:r w:rsidRPr="00596FDB">
              <w:rPr>
                <w:rFonts w:ascii="Verdana" w:eastAsia="Verdana" w:hAnsi="Verdana" w:cs="Verdana"/>
                <w:color w:val="000000"/>
                <w:sz w:val="22"/>
                <w:szCs w:val="22"/>
              </w:rPr>
              <w:t>The Governing Body</w:t>
            </w:r>
          </w:p>
        </w:tc>
      </w:tr>
      <w:tr w:rsidR="00596FDB" w:rsidRPr="00596FDB" w14:paraId="39404784" w14:textId="77777777" w:rsidTr="00596FDB">
        <w:trPr>
          <w:trHeight w:val="274"/>
        </w:trPr>
        <w:tc>
          <w:tcPr>
            <w:tcW w:w="4558" w:type="dxa"/>
          </w:tcPr>
          <w:p w14:paraId="2CF98359"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Distributed to</w:t>
            </w:r>
          </w:p>
          <w:p w14:paraId="7B30C66B" w14:textId="77777777" w:rsidR="00596FDB" w:rsidRPr="00596FDB" w:rsidRDefault="00596FDB" w:rsidP="00596FDB">
            <w:pPr>
              <w:spacing w:line="259" w:lineRule="auto"/>
              <w:jc w:val="center"/>
              <w:rPr>
                <w:rFonts w:ascii="Verdana" w:eastAsia="Verdana" w:hAnsi="Verdana" w:cs="Verdana"/>
                <w:color w:val="000000"/>
                <w:sz w:val="22"/>
                <w:szCs w:val="22"/>
              </w:rPr>
            </w:pPr>
          </w:p>
        </w:tc>
        <w:tc>
          <w:tcPr>
            <w:tcW w:w="4692" w:type="dxa"/>
          </w:tcPr>
          <w:p w14:paraId="1938F5F4" w14:textId="77777777" w:rsidR="00596FDB" w:rsidRPr="00596FDB" w:rsidRDefault="00596FDB" w:rsidP="00596FDB">
            <w:pPr>
              <w:spacing w:line="259" w:lineRule="auto"/>
              <w:rPr>
                <w:rFonts w:ascii="Verdana" w:eastAsia="Verdana" w:hAnsi="Verdana" w:cs="Verdana"/>
                <w:color w:val="000000"/>
                <w:sz w:val="22"/>
                <w:szCs w:val="22"/>
              </w:rPr>
            </w:pPr>
            <w:r w:rsidRPr="00596FDB">
              <w:rPr>
                <w:rFonts w:ascii="Verdana" w:eastAsia="Verdana" w:hAnsi="Verdana" w:cs="Verdana"/>
                <w:color w:val="000000"/>
                <w:sz w:val="22"/>
                <w:szCs w:val="22"/>
              </w:rPr>
              <w:t>All staff, including the Governing Body, the Proprietors, or anyone working on behalf of the Proprietors (Potens) at Arbour House School</w:t>
            </w:r>
          </w:p>
        </w:tc>
      </w:tr>
      <w:bookmarkEnd w:id="0"/>
    </w:tbl>
    <w:p w14:paraId="2C8133EE" w14:textId="77777777" w:rsidR="00596FDB" w:rsidRDefault="00596FDB" w:rsidP="008E1483">
      <w:pPr>
        <w:jc w:val="center"/>
        <w:rPr>
          <w:rFonts w:ascii="Verdana" w:hAnsi="Verdana"/>
          <w:b/>
          <w:bCs/>
          <w:color w:val="0070C0"/>
          <w:sz w:val="28"/>
          <w:szCs w:val="28"/>
        </w:rPr>
      </w:pPr>
    </w:p>
    <w:p w14:paraId="107999DF" w14:textId="77777777" w:rsidR="00596FDB" w:rsidRDefault="00596FDB" w:rsidP="008E1483">
      <w:pPr>
        <w:jc w:val="center"/>
        <w:rPr>
          <w:rFonts w:ascii="Verdana" w:hAnsi="Verdana"/>
          <w:b/>
          <w:bCs/>
          <w:color w:val="0070C0"/>
          <w:sz w:val="28"/>
          <w:szCs w:val="28"/>
        </w:rPr>
      </w:pPr>
    </w:p>
    <w:p w14:paraId="0CFE322E" w14:textId="7E7A6B9C" w:rsidR="007F1EE7" w:rsidRPr="00596FDB" w:rsidRDefault="00EB0DCE" w:rsidP="008E1483">
      <w:pPr>
        <w:jc w:val="center"/>
        <w:rPr>
          <w:rFonts w:ascii="Verdana" w:hAnsi="Verdana"/>
          <w:b/>
          <w:bCs/>
          <w:sz w:val="28"/>
          <w:szCs w:val="28"/>
        </w:rPr>
      </w:pPr>
      <w:r w:rsidRPr="00596FDB">
        <w:rPr>
          <w:rFonts w:ascii="Verdana" w:hAnsi="Verdana"/>
          <w:b/>
          <w:bCs/>
          <w:sz w:val="28"/>
          <w:szCs w:val="28"/>
        </w:rPr>
        <w:lastRenderedPageBreak/>
        <w:t xml:space="preserve">Arbour House School </w:t>
      </w:r>
      <w:r w:rsidR="007F1EE7" w:rsidRPr="00596FDB">
        <w:rPr>
          <w:rFonts w:ascii="Verdana" w:hAnsi="Verdana"/>
          <w:b/>
          <w:bCs/>
          <w:sz w:val="28"/>
          <w:szCs w:val="28"/>
        </w:rPr>
        <w:t>Curriculum</w:t>
      </w:r>
    </w:p>
    <w:p w14:paraId="0ED7CA95" w14:textId="77777777" w:rsidR="007F1EE7" w:rsidRDefault="007F1EE7" w:rsidP="007F1EE7">
      <w:pPr>
        <w:rPr>
          <w:rFonts w:ascii="Verdana" w:hAnsi="Verdana"/>
          <w:b/>
          <w:bCs/>
          <w:color w:val="3479CC"/>
          <w:sz w:val="28"/>
          <w:szCs w:val="28"/>
        </w:rPr>
      </w:pPr>
    </w:p>
    <w:p w14:paraId="0CA214E5" w14:textId="77777777" w:rsidR="00354A80" w:rsidRDefault="00354A80" w:rsidP="007F1EE7">
      <w:pPr>
        <w:rPr>
          <w:rFonts w:ascii="Verdana" w:hAnsi="Verdana"/>
          <w:bCs/>
        </w:rPr>
      </w:pPr>
    </w:p>
    <w:p w14:paraId="508E75A1" w14:textId="77777777" w:rsidR="00157857" w:rsidRPr="00157857" w:rsidRDefault="00157857" w:rsidP="00157857">
      <w:pPr>
        <w:shd w:val="clear" w:color="auto" w:fill="FFFFFF"/>
        <w:spacing w:after="100" w:afterAutospacing="1"/>
        <w:rPr>
          <w:rFonts w:ascii="Verdana" w:hAnsi="Verdana" w:cs="Arial"/>
          <w:color w:val="212529"/>
        </w:rPr>
      </w:pPr>
      <w:r w:rsidRPr="00157857">
        <w:rPr>
          <w:rFonts w:ascii="Verdana" w:hAnsi="Verdana" w:cs="Arial"/>
          <w:color w:val="212529"/>
        </w:rPr>
        <w:t xml:space="preserve">At Arbour House School the curriculum forms the basis for the learning and experiences our pupils enjoy.  Staff </w:t>
      </w:r>
      <w:r w:rsidRPr="00157857">
        <w:rPr>
          <w:rFonts w:ascii="Verdana" w:hAnsi="Verdana" w:cs="Arial"/>
          <w:bCs/>
          <w:iCs/>
          <w:color w:val="212529"/>
        </w:rPr>
        <w:t>have high expectations, set challenging targets and provide excellent individualised support for each pupil. We aspire for our pupils to reach their individual potential through learning in a happy, secure and caring environment.</w:t>
      </w:r>
    </w:p>
    <w:p w14:paraId="5E0EC55A" w14:textId="7716A24D" w:rsidR="006642CE" w:rsidRPr="006642CE" w:rsidRDefault="00157857" w:rsidP="006642CE">
      <w:pPr>
        <w:shd w:val="clear" w:color="auto" w:fill="FFFFFF"/>
        <w:spacing w:before="100" w:beforeAutospacing="1" w:after="300" w:line="330" w:lineRule="atLeast"/>
        <w:rPr>
          <w:rFonts w:ascii="Verdana" w:hAnsi="Verdana" w:cs="Arial"/>
          <w:color w:val="333333"/>
          <w:lang w:val="en-US"/>
        </w:rPr>
      </w:pPr>
      <w:r w:rsidRPr="00157857">
        <w:rPr>
          <w:rFonts w:ascii="Verdana" w:hAnsi="Verdana" w:cs="Arial"/>
          <w:color w:val="333333"/>
          <w:lang w:val="en-US"/>
        </w:rPr>
        <w:t>As part of our commitment to our school’s guiding principles – aspire, bespoke and creative – we strive to offer a curriculum that is highly personalised and designed to best meet individual pupils’ needs.  Most of our children have had periods out of education, many for an extended period of time, and they may have struggled to be successful in prior placements, so an education that is meaningful and accessible to them is our priority.</w:t>
      </w:r>
      <w:r w:rsidR="006642CE" w:rsidRPr="006642CE">
        <w:t xml:space="preserve"> </w:t>
      </w:r>
    </w:p>
    <w:p w14:paraId="77B5F8C4" w14:textId="17035896" w:rsidR="006642CE" w:rsidRP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Fundamental to our approach to curriculum at </w:t>
      </w:r>
      <w:r>
        <w:rPr>
          <w:rFonts w:ascii="Verdana" w:hAnsi="Verdana" w:cs="Arial"/>
          <w:color w:val="333333"/>
          <w:lang w:val="en-US"/>
        </w:rPr>
        <w:t>Arbour House</w:t>
      </w:r>
      <w:r w:rsidRPr="006642CE">
        <w:rPr>
          <w:rFonts w:ascii="Verdana" w:hAnsi="Verdana" w:cs="Arial"/>
          <w:color w:val="333333"/>
          <w:lang w:val="en-US"/>
        </w:rPr>
        <w:t xml:space="preserve"> is the ability and commitment to adapt teaching to the unique qualities and needs of each </w:t>
      </w:r>
      <w:r>
        <w:rPr>
          <w:rFonts w:ascii="Verdana" w:hAnsi="Verdana" w:cs="Arial"/>
          <w:color w:val="333333"/>
          <w:lang w:val="en-US"/>
        </w:rPr>
        <w:t>child</w:t>
      </w:r>
      <w:r w:rsidRPr="006642CE">
        <w:rPr>
          <w:rFonts w:ascii="Verdana" w:hAnsi="Verdana" w:cs="Arial"/>
          <w:color w:val="333333"/>
          <w:lang w:val="en-US"/>
        </w:rPr>
        <w:t>. The curriculum is broad and balanced aiming to engage, motivate and challenge, giving pupils an effective pathway to adulthood. It follows a</w:t>
      </w:r>
      <w:r>
        <w:rPr>
          <w:rFonts w:ascii="Verdana" w:hAnsi="Verdana" w:cs="Arial"/>
          <w:color w:val="333333"/>
          <w:lang w:val="en-US"/>
        </w:rPr>
        <w:t>n</w:t>
      </w:r>
      <w:r w:rsidRPr="006642CE">
        <w:rPr>
          <w:rFonts w:ascii="Verdana" w:hAnsi="Verdana" w:cs="Arial"/>
          <w:color w:val="333333"/>
          <w:lang w:val="en-US"/>
        </w:rPr>
        <w:t xml:space="preserve"> approach </w:t>
      </w:r>
      <w:r>
        <w:rPr>
          <w:rFonts w:ascii="Verdana" w:hAnsi="Verdana" w:cs="Arial"/>
          <w:color w:val="333333"/>
          <w:lang w:val="en-US"/>
        </w:rPr>
        <w:t xml:space="preserve">designed to fully </w:t>
      </w:r>
      <w:r w:rsidRPr="006642CE">
        <w:rPr>
          <w:rFonts w:ascii="Verdana" w:hAnsi="Verdana" w:cs="Arial"/>
          <w:color w:val="333333"/>
          <w:lang w:val="en-US"/>
        </w:rPr>
        <w:t>utilis</w:t>
      </w:r>
      <w:r>
        <w:rPr>
          <w:rFonts w:ascii="Verdana" w:hAnsi="Verdana" w:cs="Arial"/>
          <w:color w:val="333333"/>
          <w:lang w:val="en-US"/>
        </w:rPr>
        <w:t>e</w:t>
      </w:r>
      <w:r w:rsidRPr="006642CE">
        <w:rPr>
          <w:rFonts w:ascii="Verdana" w:hAnsi="Verdana" w:cs="Arial"/>
          <w:color w:val="333333"/>
          <w:lang w:val="en-US"/>
        </w:rPr>
        <w:t xml:space="preserve"> the school and </w:t>
      </w:r>
      <w:r>
        <w:rPr>
          <w:rFonts w:ascii="Verdana" w:hAnsi="Verdana" w:cs="Arial"/>
          <w:color w:val="333333"/>
          <w:lang w:val="en-US"/>
        </w:rPr>
        <w:t xml:space="preserve">our local </w:t>
      </w:r>
      <w:r w:rsidRPr="006642CE">
        <w:rPr>
          <w:rFonts w:ascii="Verdana" w:hAnsi="Verdana" w:cs="Arial"/>
          <w:color w:val="333333"/>
          <w:lang w:val="en-US"/>
        </w:rPr>
        <w:t xml:space="preserve">community environment. </w:t>
      </w:r>
    </w:p>
    <w:p w14:paraId="28EAC7A8" w14:textId="034485AF" w:rsidR="006642CE" w:rsidRP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Based on the needs of the individual pupil</w:t>
      </w:r>
      <w:r>
        <w:rPr>
          <w:rFonts w:ascii="Verdana" w:hAnsi="Verdana" w:cs="Arial"/>
          <w:color w:val="333333"/>
          <w:lang w:val="en-US"/>
        </w:rPr>
        <w:t xml:space="preserve">, </w:t>
      </w:r>
      <w:r w:rsidRPr="006642CE">
        <w:rPr>
          <w:rFonts w:ascii="Verdana" w:hAnsi="Verdana" w:cs="Arial"/>
          <w:b/>
          <w:bCs/>
          <w:color w:val="333333"/>
          <w:lang w:val="en-US"/>
        </w:rPr>
        <w:t xml:space="preserve">Arbour </w:t>
      </w:r>
      <w:r>
        <w:rPr>
          <w:rFonts w:ascii="Verdana" w:hAnsi="Verdana" w:cs="Arial"/>
          <w:b/>
          <w:bCs/>
          <w:color w:val="333333"/>
          <w:lang w:val="en-US"/>
        </w:rPr>
        <w:t xml:space="preserve">House School </w:t>
      </w:r>
      <w:r w:rsidRPr="006642CE">
        <w:rPr>
          <w:rFonts w:ascii="Verdana" w:hAnsi="Verdana" w:cs="Arial"/>
          <w:b/>
          <w:bCs/>
          <w:color w:val="333333"/>
          <w:lang w:val="en-US"/>
        </w:rPr>
        <w:t>provides:</w:t>
      </w:r>
      <w:r w:rsidRPr="006642CE">
        <w:rPr>
          <w:rFonts w:ascii="Verdana" w:hAnsi="Verdana" w:cs="Arial"/>
          <w:color w:val="333333"/>
          <w:lang w:val="en-US"/>
        </w:rPr>
        <w:t xml:space="preserve"> </w:t>
      </w:r>
    </w:p>
    <w:p w14:paraId="07696BA0"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personalised curricula individualised to meet each pupil’s needs </w:t>
      </w:r>
    </w:p>
    <w:p w14:paraId="664D0612"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approaches and interventions supported by research evidence </w:t>
      </w:r>
    </w:p>
    <w:p w14:paraId="6911E5AA"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approaches and interventions for each learner based on evidence of their progress and learning outcomes </w:t>
      </w:r>
    </w:p>
    <w:p w14:paraId="3E1732DA"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learning strategies and a teaching environment that are enjoyable </w:t>
      </w:r>
    </w:p>
    <w:p w14:paraId="678A5F90" w14:textId="6FCE6450"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opportunities for pupils to be involved in the decision making about their </w:t>
      </w:r>
      <w:r>
        <w:rPr>
          <w:rFonts w:ascii="Verdana" w:hAnsi="Verdana" w:cs="Arial"/>
          <w:color w:val="333333"/>
          <w:lang w:val="en-US"/>
        </w:rPr>
        <w:t xml:space="preserve">   </w:t>
      </w:r>
      <w:r w:rsidRPr="006642CE">
        <w:rPr>
          <w:rFonts w:ascii="Verdana" w:hAnsi="Verdana" w:cs="Arial"/>
          <w:color w:val="333333"/>
          <w:lang w:val="en-US"/>
        </w:rPr>
        <w:t xml:space="preserve">learning </w:t>
      </w:r>
    </w:p>
    <w:p w14:paraId="6CF73A0E"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the teaching and learning of functional skills, knowledge and understanding </w:t>
      </w:r>
    </w:p>
    <w:p w14:paraId="72EB92E2"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planned opportunities to generalise skills, understanding and knowledge to natural situations and settings (such as the home and the community) </w:t>
      </w:r>
    </w:p>
    <w:p w14:paraId="02575B28"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 planned opportunities for local community involvement and participation, such as inclusion in mainstream schools, supported vocational placements and work experience </w:t>
      </w:r>
    </w:p>
    <w:p w14:paraId="1B1566B3" w14:textId="526EDE6A" w:rsidR="006642CE" w:rsidRP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lastRenderedPageBreak/>
        <w:t xml:space="preserve">• preparation for adulthood and a life that is as independent and fulfilling as possible </w:t>
      </w:r>
    </w:p>
    <w:p w14:paraId="5DC941CB" w14:textId="77777777" w:rsidR="006642CE" w:rsidRDefault="006642CE" w:rsidP="006642CE">
      <w:p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 xml:space="preserve">The curriculum </w:t>
      </w:r>
      <w:r>
        <w:rPr>
          <w:rFonts w:ascii="Verdana" w:hAnsi="Verdana" w:cs="Arial"/>
          <w:color w:val="333333"/>
          <w:lang w:val="en-US"/>
        </w:rPr>
        <w:t xml:space="preserve">at Arbour House School </w:t>
      </w:r>
      <w:r w:rsidRPr="006642CE">
        <w:rPr>
          <w:rFonts w:ascii="Verdana" w:hAnsi="Verdana" w:cs="Arial"/>
          <w:color w:val="333333"/>
          <w:lang w:val="en-US"/>
        </w:rPr>
        <w:t>is designed to promote the spiritual, moral, cultural, mental and physical development of learners at the school and within society</w:t>
      </w:r>
      <w:r>
        <w:rPr>
          <w:rFonts w:ascii="Verdana" w:hAnsi="Verdana" w:cs="Arial"/>
          <w:color w:val="333333"/>
          <w:lang w:val="en-US"/>
        </w:rPr>
        <w:t xml:space="preserve"> and </w:t>
      </w:r>
      <w:r w:rsidRPr="006642CE">
        <w:rPr>
          <w:rFonts w:ascii="Verdana" w:hAnsi="Verdana" w:cs="Arial"/>
          <w:color w:val="333333"/>
          <w:lang w:val="en-US"/>
        </w:rPr>
        <w:t xml:space="preserve">prepare </w:t>
      </w:r>
      <w:r>
        <w:rPr>
          <w:rFonts w:ascii="Verdana" w:hAnsi="Verdana" w:cs="Arial"/>
          <w:color w:val="333333"/>
          <w:lang w:val="en-US"/>
        </w:rPr>
        <w:t>pupils</w:t>
      </w:r>
      <w:r w:rsidRPr="006642CE">
        <w:rPr>
          <w:rFonts w:ascii="Verdana" w:hAnsi="Verdana" w:cs="Arial"/>
          <w:color w:val="333333"/>
          <w:lang w:val="en-US"/>
        </w:rPr>
        <w:t xml:space="preserve"> for the opportunities, responsibilities and experiences of adult life. </w:t>
      </w:r>
    </w:p>
    <w:p w14:paraId="5A72634F" w14:textId="77777777" w:rsidR="00B64A89" w:rsidRDefault="00B64A89" w:rsidP="006642CE">
      <w:pPr>
        <w:shd w:val="clear" w:color="auto" w:fill="FFFFFF"/>
        <w:spacing w:before="100" w:beforeAutospacing="1" w:after="300" w:line="330" w:lineRule="atLeast"/>
        <w:rPr>
          <w:rFonts w:ascii="Verdana" w:hAnsi="Verdana" w:cs="Arial"/>
          <w:b/>
          <w:bCs/>
          <w:color w:val="333333"/>
          <w:lang w:val="en-US"/>
        </w:rPr>
      </w:pPr>
    </w:p>
    <w:p w14:paraId="7ACA0751" w14:textId="531B5400" w:rsidR="006642CE" w:rsidRPr="006642CE" w:rsidRDefault="006642CE" w:rsidP="006642CE">
      <w:pPr>
        <w:shd w:val="clear" w:color="auto" w:fill="FFFFFF"/>
        <w:spacing w:before="100" w:beforeAutospacing="1" w:after="300" w:line="330" w:lineRule="atLeast"/>
        <w:rPr>
          <w:rFonts w:ascii="Verdana" w:hAnsi="Verdana" w:cs="Arial"/>
          <w:b/>
          <w:bCs/>
          <w:color w:val="333333"/>
          <w:lang w:val="en-US"/>
        </w:rPr>
      </w:pPr>
      <w:r w:rsidRPr="006642CE">
        <w:rPr>
          <w:rFonts w:ascii="Verdana" w:hAnsi="Verdana" w:cs="Arial"/>
          <w:b/>
          <w:bCs/>
          <w:color w:val="333333"/>
          <w:lang w:val="en-US"/>
        </w:rPr>
        <w:t xml:space="preserve">Curriculum Content </w:t>
      </w:r>
    </w:p>
    <w:p w14:paraId="09C5B4B2" w14:textId="55E37DE2" w:rsidR="007F1EE7" w:rsidRDefault="006642CE" w:rsidP="006642CE">
      <w:pPr>
        <w:shd w:val="clear" w:color="auto" w:fill="FFFFFF"/>
        <w:spacing w:before="100" w:beforeAutospacing="1" w:after="300" w:line="330" w:lineRule="atLeast"/>
        <w:rPr>
          <w:rFonts w:ascii="Verdana" w:hAnsi="Verdana"/>
          <w:bCs/>
        </w:rPr>
      </w:pPr>
      <w:r>
        <w:rPr>
          <w:rFonts w:ascii="Verdana" w:hAnsi="Verdana" w:cs="Arial"/>
          <w:color w:val="333333"/>
          <w:lang w:val="en-US"/>
        </w:rPr>
        <w:t>A</w:t>
      </w:r>
      <w:r w:rsidR="00A072D8">
        <w:rPr>
          <w:rFonts w:ascii="Verdana" w:hAnsi="Verdana"/>
          <w:bCs/>
        </w:rPr>
        <w:t xml:space="preserve">t Arbour House School we </w:t>
      </w:r>
      <w:r w:rsidR="007F1EE7">
        <w:rPr>
          <w:rFonts w:ascii="Verdana" w:hAnsi="Verdana"/>
          <w:bCs/>
        </w:rPr>
        <w:t>aim</w:t>
      </w:r>
      <w:r w:rsidR="00A072D8">
        <w:rPr>
          <w:rFonts w:ascii="Verdana" w:hAnsi="Verdana"/>
          <w:bCs/>
        </w:rPr>
        <w:t xml:space="preserve"> </w:t>
      </w:r>
      <w:r w:rsidR="007F1EE7">
        <w:rPr>
          <w:rFonts w:ascii="Verdana" w:hAnsi="Verdana"/>
          <w:bCs/>
        </w:rPr>
        <w:t xml:space="preserve">to retain </w:t>
      </w:r>
      <w:r w:rsidR="00E911C0">
        <w:rPr>
          <w:rFonts w:ascii="Verdana" w:hAnsi="Verdana"/>
          <w:bCs/>
        </w:rPr>
        <w:t xml:space="preserve">most of </w:t>
      </w:r>
      <w:r w:rsidR="007F1EE7">
        <w:rPr>
          <w:rFonts w:ascii="Verdana" w:hAnsi="Verdana"/>
          <w:bCs/>
        </w:rPr>
        <w:t xml:space="preserve">the statutory elements of the National Curriculum </w:t>
      </w:r>
      <w:r w:rsidR="00A072D8">
        <w:rPr>
          <w:rFonts w:ascii="Verdana" w:hAnsi="Verdana"/>
          <w:bCs/>
        </w:rPr>
        <w:t>within our Learning Pathways mapping</w:t>
      </w:r>
      <w:r w:rsidR="00D26BA9">
        <w:rPr>
          <w:rFonts w:ascii="Verdana" w:hAnsi="Verdana"/>
          <w:bCs/>
        </w:rPr>
        <w:t xml:space="preserve">.  It is then </w:t>
      </w:r>
      <w:r w:rsidR="00A072D8">
        <w:rPr>
          <w:rFonts w:ascii="Verdana" w:hAnsi="Verdana"/>
          <w:bCs/>
        </w:rPr>
        <w:t xml:space="preserve"> </w:t>
      </w:r>
      <w:r w:rsidR="007F1EE7">
        <w:rPr>
          <w:rFonts w:ascii="Verdana" w:hAnsi="Verdana"/>
          <w:bCs/>
        </w:rPr>
        <w:t xml:space="preserve">adapted to meet the special educational needs of our </w:t>
      </w:r>
      <w:r w:rsidR="00EB0DCE">
        <w:rPr>
          <w:rFonts w:ascii="Verdana" w:hAnsi="Verdana"/>
          <w:bCs/>
        </w:rPr>
        <w:t>pupils</w:t>
      </w:r>
      <w:r w:rsidR="007F1EE7">
        <w:rPr>
          <w:rFonts w:ascii="Verdana" w:hAnsi="Verdana"/>
          <w:bCs/>
        </w:rPr>
        <w:t>.</w:t>
      </w:r>
      <w:r w:rsidR="00D26BA9">
        <w:rPr>
          <w:rFonts w:ascii="Verdana" w:hAnsi="Verdana"/>
          <w:bCs/>
        </w:rPr>
        <w:t xml:space="preserve">  We believe that this ensures that our pupils have equal access to a broad and balanced curriculum tailored to their individual needs.</w:t>
      </w:r>
    </w:p>
    <w:p w14:paraId="168501A8" w14:textId="77777777" w:rsidR="00B02DB7" w:rsidRDefault="00960B16" w:rsidP="00D26BA9">
      <w:pPr>
        <w:rPr>
          <w:rFonts w:ascii="Verdana" w:hAnsi="Verdana"/>
          <w:bCs/>
        </w:rPr>
      </w:pPr>
      <w:r w:rsidRPr="00B64A89">
        <w:rPr>
          <w:rFonts w:ascii="Verdana" w:hAnsi="Verdana"/>
          <w:b/>
        </w:rPr>
        <w:t>P</w:t>
      </w:r>
      <w:r w:rsidR="007F1EE7" w:rsidRPr="00B64A89">
        <w:rPr>
          <w:rFonts w:ascii="Verdana" w:hAnsi="Verdana"/>
          <w:b/>
        </w:rPr>
        <w:t>upils in Key Stages 1-4</w:t>
      </w:r>
      <w:r w:rsidR="007F1EE7">
        <w:rPr>
          <w:rFonts w:ascii="Verdana" w:hAnsi="Verdana"/>
          <w:bCs/>
        </w:rPr>
        <w:t xml:space="preserve"> </w:t>
      </w:r>
      <w:r w:rsidR="00947B16" w:rsidRPr="004D175E">
        <w:rPr>
          <w:rFonts w:ascii="Verdana" w:hAnsi="Verdana"/>
          <w:bCs/>
        </w:rPr>
        <w:t>follow a</w:t>
      </w:r>
      <w:r w:rsidR="00AA23B7">
        <w:rPr>
          <w:rFonts w:ascii="Verdana" w:hAnsi="Verdana"/>
          <w:bCs/>
        </w:rPr>
        <w:t xml:space="preserve"> modified </w:t>
      </w:r>
      <w:r w:rsidR="00947B16" w:rsidRPr="004D175E">
        <w:rPr>
          <w:rFonts w:ascii="Verdana" w:hAnsi="Verdana"/>
          <w:bCs/>
        </w:rPr>
        <w:t xml:space="preserve">core curriculum </w:t>
      </w:r>
      <w:r w:rsidR="00B02DB7">
        <w:rPr>
          <w:rFonts w:ascii="Verdana" w:hAnsi="Verdana"/>
          <w:bCs/>
        </w:rPr>
        <w:t xml:space="preserve">as in the curriculum model below </w:t>
      </w:r>
      <w:r w:rsidR="00947B16" w:rsidRPr="004D175E">
        <w:rPr>
          <w:rFonts w:ascii="Verdana" w:hAnsi="Verdana"/>
          <w:bCs/>
        </w:rPr>
        <w:t xml:space="preserve">to </w:t>
      </w:r>
      <w:r w:rsidR="00947B16">
        <w:rPr>
          <w:rFonts w:ascii="Verdana" w:hAnsi="Verdana"/>
          <w:bCs/>
        </w:rPr>
        <w:t xml:space="preserve">support the acquisition of basic </w:t>
      </w:r>
      <w:r w:rsidR="00947B16" w:rsidRPr="004D175E">
        <w:rPr>
          <w:rFonts w:ascii="Verdana" w:hAnsi="Verdana"/>
          <w:bCs/>
        </w:rPr>
        <w:t>skills for life</w:t>
      </w:r>
      <w:r w:rsidR="00B02DB7">
        <w:rPr>
          <w:rFonts w:ascii="Verdana" w:hAnsi="Verdana"/>
          <w:bCs/>
        </w:rPr>
        <w:t>:</w:t>
      </w:r>
    </w:p>
    <w:p w14:paraId="3A584757" w14:textId="77777777" w:rsidR="00B02DB7" w:rsidRDefault="00B02DB7" w:rsidP="00D26BA9">
      <w:pPr>
        <w:rPr>
          <w:rFonts w:ascii="Verdana" w:hAnsi="Verdana"/>
          <w:bCs/>
        </w:rPr>
      </w:pPr>
    </w:p>
    <w:p w14:paraId="41C3C823" w14:textId="56BF9A31" w:rsidR="00B02DB7" w:rsidRDefault="00B02DB7" w:rsidP="00D26BA9">
      <w:pPr>
        <w:rPr>
          <w:rFonts w:ascii="Verdana" w:hAnsi="Verdana"/>
          <w:bCs/>
        </w:rPr>
      </w:pPr>
      <w:r>
        <w:rPr>
          <w:rFonts w:ascii="Verdana" w:hAnsi="Verdana"/>
          <w:b/>
          <w:bCs/>
          <w:noProof/>
          <w:sz w:val="28"/>
          <w:szCs w:val="28"/>
        </w:rPr>
        <w:drawing>
          <wp:anchor distT="0" distB="0" distL="114300" distR="114300" simplePos="0" relativeHeight="251665408" behindDoc="0" locked="0" layoutInCell="1" allowOverlap="1" wp14:anchorId="4842FCC1" wp14:editId="252285C2">
            <wp:simplePos x="0" y="0"/>
            <wp:positionH relativeFrom="column">
              <wp:posOffset>-791845</wp:posOffset>
            </wp:positionH>
            <wp:positionV relativeFrom="paragraph">
              <wp:posOffset>308610</wp:posOffset>
            </wp:positionV>
            <wp:extent cx="7448550" cy="439293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14:paraId="034374AE" w14:textId="45BBF555" w:rsidR="00B02DB7" w:rsidRDefault="00B02DB7" w:rsidP="00D26BA9">
      <w:pPr>
        <w:rPr>
          <w:rFonts w:ascii="Verdana" w:hAnsi="Verdana"/>
          <w:bCs/>
        </w:rPr>
      </w:pPr>
    </w:p>
    <w:p w14:paraId="3BF92008" w14:textId="709146C6" w:rsidR="00AA23B7" w:rsidRPr="00B02DB7" w:rsidRDefault="00157857" w:rsidP="00D26BA9">
      <w:pPr>
        <w:rPr>
          <w:rFonts w:ascii="Verdana" w:hAnsi="Verdana"/>
          <w:b/>
        </w:rPr>
      </w:pPr>
      <w:r>
        <w:rPr>
          <w:rFonts w:ascii="Verdana" w:hAnsi="Verdana"/>
          <w:bCs/>
        </w:rPr>
        <w:lastRenderedPageBreak/>
        <w:t xml:space="preserve">  </w:t>
      </w:r>
      <w:r w:rsidRPr="00B02DB7">
        <w:rPr>
          <w:rFonts w:ascii="Verdana" w:hAnsi="Verdana"/>
          <w:b/>
        </w:rPr>
        <w:t>T</w:t>
      </w:r>
      <w:r w:rsidR="00947B16" w:rsidRPr="00B02DB7">
        <w:rPr>
          <w:rFonts w:ascii="Verdana" w:hAnsi="Verdana"/>
          <w:b/>
        </w:rPr>
        <w:t xml:space="preserve">he key elements </w:t>
      </w:r>
      <w:r w:rsidR="00B02DB7" w:rsidRPr="00B02DB7">
        <w:rPr>
          <w:rFonts w:ascii="Verdana" w:hAnsi="Verdana"/>
          <w:b/>
        </w:rPr>
        <w:t>the Key Stages 1–4 curriculum are</w:t>
      </w:r>
      <w:r w:rsidR="00AA23B7" w:rsidRPr="00B02DB7">
        <w:rPr>
          <w:rFonts w:ascii="Verdana" w:hAnsi="Verdana"/>
          <w:b/>
        </w:rPr>
        <w:t>:</w:t>
      </w:r>
    </w:p>
    <w:p w14:paraId="0A98F88E" w14:textId="12FE97E9" w:rsidR="00B02DB7" w:rsidRDefault="00B02DB7" w:rsidP="00D26BA9">
      <w:pPr>
        <w:rPr>
          <w:rFonts w:ascii="Verdana" w:hAnsi="Verdana"/>
          <w:bCs/>
        </w:rPr>
      </w:pPr>
    </w:p>
    <w:p w14:paraId="4C168ABA" w14:textId="77777777" w:rsidR="00B02DB7" w:rsidRDefault="00B02DB7" w:rsidP="00D26BA9">
      <w:pPr>
        <w:rPr>
          <w:rFonts w:ascii="Verdana" w:hAnsi="Verdana"/>
          <w:bCs/>
        </w:rPr>
      </w:pPr>
    </w:p>
    <w:p w14:paraId="7CC79169" w14:textId="095B8851" w:rsidR="00AA23B7" w:rsidRDefault="00947B16" w:rsidP="00AA23B7">
      <w:pPr>
        <w:pStyle w:val="ListParagraph"/>
        <w:numPr>
          <w:ilvl w:val="0"/>
          <w:numId w:val="3"/>
        </w:numPr>
        <w:rPr>
          <w:rFonts w:ascii="Verdana" w:hAnsi="Verdana"/>
          <w:bCs/>
        </w:rPr>
      </w:pPr>
      <w:r w:rsidRPr="00AA23B7">
        <w:rPr>
          <w:rFonts w:ascii="Verdana" w:hAnsi="Verdana"/>
          <w:bCs/>
        </w:rPr>
        <w:t>English</w:t>
      </w:r>
      <w:r w:rsidR="00157857" w:rsidRPr="00AA23B7">
        <w:rPr>
          <w:rFonts w:ascii="Verdana" w:hAnsi="Verdana"/>
          <w:bCs/>
        </w:rPr>
        <w:t xml:space="preserve"> (for some pupils we use Read, Write Inc to support reading</w:t>
      </w:r>
      <w:r w:rsidR="00AA23B7" w:rsidRPr="00AA23B7">
        <w:rPr>
          <w:rFonts w:ascii="Verdana" w:hAnsi="Verdana"/>
          <w:bCs/>
        </w:rPr>
        <w:t xml:space="preserve"> and phonics</w:t>
      </w:r>
      <w:r w:rsidR="00157857" w:rsidRPr="00AA23B7">
        <w:rPr>
          <w:rFonts w:ascii="Verdana" w:hAnsi="Verdana"/>
          <w:bCs/>
        </w:rPr>
        <w:t>)</w:t>
      </w:r>
    </w:p>
    <w:p w14:paraId="17894160" w14:textId="77777777" w:rsidR="00B64A89" w:rsidRDefault="00B64A89" w:rsidP="00B64A89">
      <w:pPr>
        <w:pStyle w:val="ListParagraph"/>
        <w:rPr>
          <w:rFonts w:ascii="Verdana" w:hAnsi="Verdana"/>
          <w:bCs/>
        </w:rPr>
      </w:pPr>
    </w:p>
    <w:p w14:paraId="4F87C6A5" w14:textId="079DD153" w:rsidR="00AA23B7" w:rsidRDefault="00947B16" w:rsidP="00AA23B7">
      <w:pPr>
        <w:pStyle w:val="ListParagraph"/>
        <w:numPr>
          <w:ilvl w:val="0"/>
          <w:numId w:val="3"/>
        </w:numPr>
        <w:rPr>
          <w:rFonts w:ascii="Verdana" w:hAnsi="Verdana"/>
          <w:bCs/>
        </w:rPr>
      </w:pPr>
      <w:r w:rsidRPr="00AA23B7">
        <w:rPr>
          <w:rFonts w:ascii="Verdana" w:hAnsi="Verdana"/>
          <w:bCs/>
        </w:rPr>
        <w:t xml:space="preserve">Maths </w:t>
      </w:r>
      <w:r w:rsidR="00157857" w:rsidRPr="00AA23B7">
        <w:rPr>
          <w:rFonts w:ascii="Verdana" w:hAnsi="Verdana"/>
          <w:bCs/>
        </w:rPr>
        <w:t>(Numicon</w:t>
      </w:r>
      <w:r w:rsidR="00AA23B7">
        <w:rPr>
          <w:rFonts w:ascii="Verdana" w:hAnsi="Verdana"/>
          <w:bCs/>
        </w:rPr>
        <w:t xml:space="preserve"> and/or Maths No Problem</w:t>
      </w:r>
      <w:r w:rsidR="00157857" w:rsidRPr="00AA23B7">
        <w:rPr>
          <w:rFonts w:ascii="Verdana" w:hAnsi="Verdana"/>
          <w:bCs/>
        </w:rPr>
        <w:t>)</w:t>
      </w:r>
    </w:p>
    <w:p w14:paraId="4C7421A3" w14:textId="77777777" w:rsidR="00B64A89" w:rsidRDefault="00B64A89" w:rsidP="00B64A89">
      <w:pPr>
        <w:pStyle w:val="ListParagraph"/>
        <w:rPr>
          <w:rFonts w:ascii="Verdana" w:hAnsi="Verdana"/>
          <w:bCs/>
        </w:rPr>
      </w:pPr>
    </w:p>
    <w:p w14:paraId="2BC4998D" w14:textId="1E3B44CE" w:rsidR="00AA23B7" w:rsidRDefault="00947B16" w:rsidP="00AA23B7">
      <w:pPr>
        <w:pStyle w:val="ListParagraph"/>
        <w:numPr>
          <w:ilvl w:val="0"/>
          <w:numId w:val="3"/>
        </w:numPr>
        <w:rPr>
          <w:rFonts w:ascii="Verdana" w:hAnsi="Verdana"/>
          <w:bCs/>
        </w:rPr>
      </w:pPr>
      <w:r w:rsidRPr="00AA23B7">
        <w:rPr>
          <w:rFonts w:ascii="Verdana" w:hAnsi="Verdana"/>
          <w:bCs/>
        </w:rPr>
        <w:t xml:space="preserve">Information and Communication Technology.  </w:t>
      </w:r>
    </w:p>
    <w:p w14:paraId="62CB5D76" w14:textId="77777777" w:rsidR="00B64A89" w:rsidRDefault="00B64A89" w:rsidP="00B64A89">
      <w:pPr>
        <w:pStyle w:val="ListParagraph"/>
        <w:rPr>
          <w:rFonts w:ascii="Verdana" w:hAnsi="Verdana"/>
          <w:bCs/>
        </w:rPr>
      </w:pPr>
    </w:p>
    <w:p w14:paraId="5692006F" w14:textId="2ECD74C6" w:rsidR="00AA23B7" w:rsidRDefault="00AA23B7" w:rsidP="00AA23B7">
      <w:pPr>
        <w:pStyle w:val="ListParagraph"/>
        <w:numPr>
          <w:ilvl w:val="0"/>
          <w:numId w:val="3"/>
        </w:numPr>
        <w:rPr>
          <w:rFonts w:ascii="Verdana" w:hAnsi="Verdana"/>
          <w:bCs/>
        </w:rPr>
      </w:pPr>
      <w:r>
        <w:rPr>
          <w:rFonts w:ascii="Verdana" w:hAnsi="Verdana"/>
          <w:bCs/>
        </w:rPr>
        <w:t>A</w:t>
      </w:r>
      <w:r w:rsidR="00960B16" w:rsidRPr="00AA23B7">
        <w:rPr>
          <w:rFonts w:ascii="Verdana" w:hAnsi="Verdana"/>
          <w:bCs/>
        </w:rPr>
        <w:t xml:space="preserve"> differentiated PSHE programme</w:t>
      </w:r>
      <w:r w:rsidR="00354A80" w:rsidRPr="00AA23B7">
        <w:rPr>
          <w:rFonts w:ascii="Verdana" w:hAnsi="Verdana"/>
          <w:bCs/>
        </w:rPr>
        <w:t xml:space="preserve">, </w:t>
      </w:r>
      <w:r w:rsidR="00157857" w:rsidRPr="00AA23B7">
        <w:rPr>
          <w:rFonts w:ascii="Verdana" w:hAnsi="Verdana"/>
          <w:bCs/>
        </w:rPr>
        <w:t xml:space="preserve">based on JIGSAW, a mindful approach to PSHE </w:t>
      </w:r>
    </w:p>
    <w:p w14:paraId="1B05A1E7" w14:textId="77777777" w:rsidR="00B64A89" w:rsidRDefault="00B64A89" w:rsidP="00B64A89">
      <w:pPr>
        <w:pStyle w:val="ListParagraph"/>
        <w:rPr>
          <w:rFonts w:ascii="Verdana" w:hAnsi="Verdana"/>
          <w:bCs/>
        </w:rPr>
      </w:pPr>
    </w:p>
    <w:p w14:paraId="12C5D05D" w14:textId="4220E9D1" w:rsidR="00AA23B7" w:rsidRDefault="00157857" w:rsidP="00AA23B7">
      <w:pPr>
        <w:pStyle w:val="ListParagraph"/>
        <w:numPr>
          <w:ilvl w:val="0"/>
          <w:numId w:val="3"/>
        </w:numPr>
        <w:rPr>
          <w:rFonts w:ascii="Verdana" w:hAnsi="Verdana"/>
          <w:bCs/>
        </w:rPr>
      </w:pPr>
      <w:r w:rsidRPr="00AA23B7">
        <w:rPr>
          <w:rFonts w:ascii="Verdana" w:hAnsi="Verdana"/>
          <w:bCs/>
        </w:rPr>
        <w:t xml:space="preserve">Relationships and Sex Education </w:t>
      </w:r>
      <w:r w:rsidR="00AA23B7">
        <w:rPr>
          <w:rFonts w:ascii="Verdana" w:hAnsi="Verdana"/>
          <w:bCs/>
        </w:rPr>
        <w:t>(</w:t>
      </w:r>
      <w:r w:rsidRPr="00AA23B7">
        <w:rPr>
          <w:rFonts w:ascii="Verdana" w:hAnsi="Verdana"/>
          <w:bCs/>
        </w:rPr>
        <w:t xml:space="preserve">adapted in a stage appropriate not </w:t>
      </w:r>
      <w:r w:rsidR="00AA23B7">
        <w:rPr>
          <w:rFonts w:ascii="Verdana" w:hAnsi="Verdana"/>
          <w:bCs/>
        </w:rPr>
        <w:t xml:space="preserve">necessarily </w:t>
      </w:r>
      <w:r w:rsidRPr="00AA23B7">
        <w:rPr>
          <w:rFonts w:ascii="Verdana" w:hAnsi="Verdana"/>
          <w:bCs/>
        </w:rPr>
        <w:t>age appropriate way when necessary to ensure pupils’ SEN is taken into account.</w:t>
      </w:r>
      <w:r w:rsidR="00AA23B7">
        <w:rPr>
          <w:rFonts w:ascii="Verdana" w:hAnsi="Verdana"/>
          <w:bCs/>
        </w:rPr>
        <w:t>)</w:t>
      </w:r>
      <w:r w:rsidRPr="00AA23B7">
        <w:rPr>
          <w:rFonts w:ascii="Verdana" w:hAnsi="Verdana"/>
          <w:bCs/>
        </w:rPr>
        <w:t xml:space="preserve">  </w:t>
      </w:r>
    </w:p>
    <w:p w14:paraId="03B6DB09" w14:textId="77777777" w:rsidR="00B64A89" w:rsidRDefault="00B64A89" w:rsidP="00B64A89">
      <w:pPr>
        <w:pStyle w:val="ListParagraph"/>
        <w:rPr>
          <w:rFonts w:ascii="Verdana" w:hAnsi="Verdana"/>
          <w:bCs/>
        </w:rPr>
      </w:pPr>
    </w:p>
    <w:p w14:paraId="07518ABE" w14:textId="18FD8F29" w:rsidR="00AA23B7" w:rsidRDefault="00AA23B7" w:rsidP="00AA23B7">
      <w:pPr>
        <w:pStyle w:val="ListParagraph"/>
        <w:numPr>
          <w:ilvl w:val="0"/>
          <w:numId w:val="3"/>
        </w:numPr>
        <w:rPr>
          <w:rFonts w:ascii="Verdana" w:hAnsi="Verdana"/>
          <w:bCs/>
        </w:rPr>
      </w:pPr>
      <w:r>
        <w:rPr>
          <w:rFonts w:ascii="Verdana" w:hAnsi="Verdana"/>
          <w:bCs/>
        </w:rPr>
        <w:t>W</w:t>
      </w:r>
      <w:r w:rsidR="00960B16" w:rsidRPr="00AA23B7">
        <w:rPr>
          <w:rFonts w:ascii="Verdana" w:hAnsi="Verdana"/>
          <w:bCs/>
        </w:rPr>
        <w:t xml:space="preserve">eekly PE sessions to support physical </w:t>
      </w:r>
      <w:r>
        <w:rPr>
          <w:rFonts w:ascii="Verdana" w:hAnsi="Verdana"/>
          <w:bCs/>
        </w:rPr>
        <w:t>health and well-being and focus on the acquisition and/or development of fine and gross motor skills</w:t>
      </w:r>
    </w:p>
    <w:p w14:paraId="5269D5C9" w14:textId="77777777" w:rsidR="00B64A89" w:rsidRDefault="00B64A89" w:rsidP="00B64A89">
      <w:pPr>
        <w:pStyle w:val="ListParagraph"/>
        <w:rPr>
          <w:rFonts w:ascii="Verdana" w:hAnsi="Verdana"/>
          <w:bCs/>
        </w:rPr>
      </w:pPr>
    </w:p>
    <w:p w14:paraId="1D26DC45" w14:textId="77777777" w:rsidR="00B64A89" w:rsidRDefault="00AA23B7" w:rsidP="00AA23B7">
      <w:pPr>
        <w:pStyle w:val="ListParagraph"/>
        <w:numPr>
          <w:ilvl w:val="0"/>
          <w:numId w:val="3"/>
        </w:numPr>
        <w:rPr>
          <w:rFonts w:ascii="Verdana" w:hAnsi="Verdana"/>
          <w:bCs/>
        </w:rPr>
      </w:pPr>
      <w:r>
        <w:rPr>
          <w:rFonts w:ascii="Verdana" w:hAnsi="Verdana"/>
          <w:bCs/>
        </w:rPr>
        <w:t>T</w:t>
      </w:r>
      <w:r w:rsidR="00354A80" w:rsidRPr="00AA23B7">
        <w:rPr>
          <w:rFonts w:ascii="Verdana" w:hAnsi="Verdana"/>
          <w:bCs/>
        </w:rPr>
        <w:t>he opportunity to study Science as part of their core provision.</w:t>
      </w:r>
    </w:p>
    <w:p w14:paraId="58E05D11" w14:textId="413B5B35" w:rsidR="00AA23B7" w:rsidRDefault="00D26BA9" w:rsidP="00B64A89">
      <w:pPr>
        <w:pStyle w:val="ListParagraph"/>
        <w:rPr>
          <w:rFonts w:ascii="Verdana" w:hAnsi="Verdana"/>
          <w:bCs/>
        </w:rPr>
      </w:pPr>
      <w:r w:rsidRPr="00AA23B7">
        <w:rPr>
          <w:rFonts w:ascii="Verdana" w:hAnsi="Verdana"/>
          <w:bCs/>
        </w:rPr>
        <w:t xml:space="preserve"> </w:t>
      </w:r>
      <w:r w:rsidR="00157857" w:rsidRPr="00AA23B7">
        <w:rPr>
          <w:rFonts w:ascii="Verdana" w:hAnsi="Verdana"/>
          <w:bCs/>
        </w:rPr>
        <w:t xml:space="preserve">  </w:t>
      </w:r>
    </w:p>
    <w:p w14:paraId="099E327D" w14:textId="76DCF8A3" w:rsidR="00AA23B7" w:rsidRDefault="00AA23B7" w:rsidP="00AA23B7">
      <w:pPr>
        <w:pStyle w:val="ListParagraph"/>
        <w:numPr>
          <w:ilvl w:val="0"/>
          <w:numId w:val="3"/>
        </w:numPr>
        <w:rPr>
          <w:rFonts w:ascii="Verdana" w:hAnsi="Verdana"/>
          <w:bCs/>
        </w:rPr>
      </w:pPr>
      <w:r>
        <w:rPr>
          <w:rFonts w:ascii="Verdana" w:hAnsi="Verdana"/>
          <w:bCs/>
        </w:rPr>
        <w:t>Art using the ‘Start with Art’ programme that links directly into SMSC</w:t>
      </w:r>
    </w:p>
    <w:p w14:paraId="163B808D" w14:textId="77777777" w:rsidR="00B64A89" w:rsidRDefault="00B64A89" w:rsidP="00B64A89">
      <w:pPr>
        <w:pStyle w:val="ListParagraph"/>
        <w:rPr>
          <w:rFonts w:ascii="Verdana" w:hAnsi="Verdana"/>
          <w:bCs/>
        </w:rPr>
      </w:pPr>
    </w:p>
    <w:p w14:paraId="46F492C6" w14:textId="03BF541A" w:rsidR="00B64A89" w:rsidRDefault="00AA23B7" w:rsidP="00AA23B7">
      <w:pPr>
        <w:pStyle w:val="ListParagraph"/>
        <w:numPr>
          <w:ilvl w:val="0"/>
          <w:numId w:val="3"/>
        </w:numPr>
        <w:rPr>
          <w:rFonts w:ascii="Verdana" w:hAnsi="Verdana"/>
          <w:bCs/>
        </w:rPr>
      </w:pPr>
      <w:r>
        <w:rPr>
          <w:rFonts w:ascii="Verdana" w:hAnsi="Verdana"/>
          <w:bCs/>
        </w:rPr>
        <w:t>Humanities following a rolling programme of half termly topics</w:t>
      </w:r>
    </w:p>
    <w:p w14:paraId="5E0A29BB" w14:textId="77777777" w:rsidR="00B64A89" w:rsidRDefault="00B64A89" w:rsidP="00B64A89">
      <w:pPr>
        <w:pStyle w:val="ListParagraph"/>
        <w:rPr>
          <w:rFonts w:ascii="Verdana" w:hAnsi="Verdana"/>
          <w:bCs/>
        </w:rPr>
      </w:pPr>
    </w:p>
    <w:p w14:paraId="131B7F38" w14:textId="20C64150" w:rsidR="00B64A89" w:rsidRDefault="00B64A89" w:rsidP="00AA23B7">
      <w:pPr>
        <w:pStyle w:val="ListParagraph"/>
        <w:numPr>
          <w:ilvl w:val="0"/>
          <w:numId w:val="3"/>
        </w:numPr>
        <w:rPr>
          <w:rFonts w:ascii="Verdana" w:hAnsi="Verdana"/>
          <w:bCs/>
        </w:rPr>
      </w:pPr>
      <w:r>
        <w:rPr>
          <w:rFonts w:ascii="Verdana" w:hAnsi="Verdana"/>
          <w:bCs/>
        </w:rPr>
        <w:t>Timetabled Special Interest Time’, ensuring we value and support what makes our pupils ‘special’ and what interests and matters most to them</w:t>
      </w:r>
    </w:p>
    <w:p w14:paraId="5A757B7C" w14:textId="77777777" w:rsidR="00B64A89" w:rsidRDefault="00B64A89" w:rsidP="00B64A89">
      <w:pPr>
        <w:pStyle w:val="ListParagraph"/>
        <w:rPr>
          <w:rFonts w:ascii="Verdana" w:hAnsi="Verdana"/>
          <w:bCs/>
        </w:rPr>
      </w:pPr>
    </w:p>
    <w:p w14:paraId="5F5BB5AA" w14:textId="22476C3D" w:rsidR="00D26BA9" w:rsidRPr="00B64A89" w:rsidRDefault="00157857" w:rsidP="00B64A89">
      <w:pPr>
        <w:rPr>
          <w:rFonts w:ascii="Verdana" w:hAnsi="Verdana"/>
          <w:bCs/>
        </w:rPr>
      </w:pPr>
      <w:r w:rsidRPr="00B64A89">
        <w:rPr>
          <w:rFonts w:ascii="Verdana" w:hAnsi="Verdana"/>
          <w:bCs/>
        </w:rPr>
        <w:t xml:space="preserve">At Arbour House we understand that </w:t>
      </w:r>
      <w:r w:rsidRPr="00B64A89">
        <w:rPr>
          <w:rFonts w:ascii="Verdana" w:hAnsi="Verdana"/>
          <w:bCs/>
          <w:u w:val="single"/>
        </w:rPr>
        <w:t>one size does not fit all</w:t>
      </w:r>
      <w:r w:rsidR="0043652B" w:rsidRPr="00B64A89">
        <w:rPr>
          <w:rFonts w:ascii="Verdana" w:hAnsi="Verdana"/>
          <w:bCs/>
        </w:rPr>
        <w:t xml:space="preserve">, and we ensure that </w:t>
      </w:r>
      <w:r w:rsidR="00B64A89">
        <w:rPr>
          <w:rFonts w:ascii="Verdana" w:hAnsi="Verdana"/>
          <w:bCs/>
        </w:rPr>
        <w:t>P</w:t>
      </w:r>
      <w:r w:rsidR="0043652B" w:rsidRPr="00B64A89">
        <w:rPr>
          <w:rFonts w:ascii="Verdana" w:hAnsi="Verdana"/>
          <w:bCs/>
        </w:rPr>
        <w:t xml:space="preserve">rogrammes of </w:t>
      </w:r>
      <w:r w:rsidR="00B64A89">
        <w:rPr>
          <w:rFonts w:ascii="Verdana" w:hAnsi="Verdana"/>
          <w:bCs/>
        </w:rPr>
        <w:t>S</w:t>
      </w:r>
      <w:r w:rsidR="0043652B" w:rsidRPr="00B64A89">
        <w:rPr>
          <w:rFonts w:ascii="Verdana" w:hAnsi="Verdana"/>
          <w:bCs/>
        </w:rPr>
        <w:t>tudy and resources used to support learning are individualised and the right ones for specific children.</w:t>
      </w:r>
    </w:p>
    <w:p w14:paraId="4A179FD1" w14:textId="77777777" w:rsidR="00D26BA9" w:rsidRDefault="00D26BA9" w:rsidP="00D26BA9">
      <w:pPr>
        <w:rPr>
          <w:rFonts w:ascii="Verdana" w:hAnsi="Verdana"/>
          <w:bCs/>
        </w:rPr>
      </w:pPr>
    </w:p>
    <w:p w14:paraId="28858261" w14:textId="77777777" w:rsidR="00B02DB7" w:rsidRDefault="00B02DB7" w:rsidP="00D26BA9">
      <w:pPr>
        <w:rPr>
          <w:rFonts w:ascii="Verdana" w:hAnsi="Verdana"/>
          <w:bCs/>
        </w:rPr>
      </w:pPr>
    </w:p>
    <w:p w14:paraId="0FB9B7D1" w14:textId="105503F5" w:rsidR="00B02DB7" w:rsidRDefault="00D26BA9" w:rsidP="00D26BA9">
      <w:pPr>
        <w:rPr>
          <w:rFonts w:ascii="Verdana" w:hAnsi="Verdana"/>
          <w:bCs/>
        </w:rPr>
      </w:pPr>
      <w:r>
        <w:rPr>
          <w:rFonts w:ascii="Verdana" w:hAnsi="Verdana"/>
          <w:bCs/>
        </w:rPr>
        <w:t xml:space="preserve">Other curriculum offered includes </w:t>
      </w:r>
    </w:p>
    <w:p w14:paraId="7DE2ED97" w14:textId="77777777" w:rsidR="00B02DB7" w:rsidRDefault="00B02DB7" w:rsidP="00D26BA9">
      <w:pPr>
        <w:rPr>
          <w:rFonts w:ascii="Verdana" w:hAnsi="Verdana"/>
          <w:bCs/>
        </w:rPr>
      </w:pPr>
    </w:p>
    <w:p w14:paraId="2F6BA8AD" w14:textId="77777777" w:rsidR="00B02DB7" w:rsidRPr="00B02DB7" w:rsidRDefault="00D26BA9" w:rsidP="00B02DB7">
      <w:pPr>
        <w:pStyle w:val="ListParagraph"/>
        <w:numPr>
          <w:ilvl w:val="0"/>
          <w:numId w:val="4"/>
        </w:numPr>
        <w:rPr>
          <w:rFonts w:ascii="Verdana" w:hAnsi="Verdana"/>
          <w:bCs/>
        </w:rPr>
      </w:pPr>
      <w:r w:rsidRPr="00B02DB7">
        <w:rPr>
          <w:rFonts w:ascii="Verdana" w:hAnsi="Verdana"/>
          <w:b/>
        </w:rPr>
        <w:t>Life and Living Skills</w:t>
      </w:r>
    </w:p>
    <w:p w14:paraId="2BCB7F56" w14:textId="77777777" w:rsidR="00B02DB7" w:rsidRPr="00B02DB7" w:rsidRDefault="00B64A89" w:rsidP="00B02DB7">
      <w:pPr>
        <w:pStyle w:val="ListParagraph"/>
        <w:numPr>
          <w:ilvl w:val="0"/>
          <w:numId w:val="4"/>
        </w:numPr>
        <w:rPr>
          <w:rFonts w:ascii="Verdana" w:hAnsi="Verdana"/>
          <w:bCs/>
        </w:rPr>
      </w:pPr>
      <w:r w:rsidRPr="00B02DB7">
        <w:rPr>
          <w:rFonts w:ascii="Verdana" w:hAnsi="Verdana"/>
          <w:b/>
        </w:rPr>
        <w:t>Travel Training</w:t>
      </w:r>
    </w:p>
    <w:p w14:paraId="25D07980" w14:textId="77777777" w:rsidR="00B02DB7" w:rsidRPr="00B02DB7" w:rsidRDefault="00D26BA9" w:rsidP="00B02DB7">
      <w:pPr>
        <w:pStyle w:val="ListParagraph"/>
        <w:numPr>
          <w:ilvl w:val="0"/>
          <w:numId w:val="4"/>
        </w:numPr>
        <w:rPr>
          <w:rFonts w:ascii="Verdana" w:hAnsi="Verdana"/>
          <w:bCs/>
        </w:rPr>
      </w:pPr>
      <w:r w:rsidRPr="00B02DB7">
        <w:rPr>
          <w:rFonts w:ascii="Verdana" w:hAnsi="Verdana"/>
          <w:b/>
        </w:rPr>
        <w:t>Creative Curriculum</w:t>
      </w:r>
      <w:r w:rsidRPr="00B02DB7">
        <w:rPr>
          <w:rFonts w:ascii="Verdana" w:hAnsi="Verdana"/>
          <w:bCs/>
        </w:rPr>
        <w:t xml:space="preserve"> </w:t>
      </w:r>
    </w:p>
    <w:p w14:paraId="16DFB091" w14:textId="77777777" w:rsidR="00B02DB7" w:rsidRDefault="00B02DB7" w:rsidP="00D26BA9">
      <w:pPr>
        <w:rPr>
          <w:rFonts w:ascii="Verdana" w:hAnsi="Verdana"/>
          <w:bCs/>
        </w:rPr>
      </w:pPr>
    </w:p>
    <w:p w14:paraId="1051A695" w14:textId="45255ADC" w:rsidR="00D26BA9" w:rsidRDefault="00B02DB7" w:rsidP="00D26BA9">
      <w:pPr>
        <w:rPr>
          <w:rFonts w:ascii="Verdana" w:hAnsi="Verdana"/>
          <w:bCs/>
        </w:rPr>
      </w:pPr>
      <w:r>
        <w:rPr>
          <w:rFonts w:ascii="Verdana" w:hAnsi="Verdana"/>
          <w:bCs/>
        </w:rPr>
        <w:t xml:space="preserve">We aim to </w:t>
      </w:r>
      <w:r w:rsidR="00D26BA9">
        <w:rPr>
          <w:rFonts w:ascii="Verdana" w:hAnsi="Verdana"/>
          <w:bCs/>
        </w:rPr>
        <w:t xml:space="preserve">offer pupils the opportunity to work in a </w:t>
      </w:r>
      <w:r>
        <w:rPr>
          <w:rFonts w:ascii="Verdana" w:hAnsi="Verdana"/>
          <w:bCs/>
        </w:rPr>
        <w:t>practical</w:t>
      </w:r>
      <w:r w:rsidR="00D26BA9">
        <w:rPr>
          <w:rFonts w:ascii="Verdana" w:hAnsi="Verdana"/>
          <w:bCs/>
        </w:rPr>
        <w:t xml:space="preserve">, hands on and creative way, either individually, in peer groups or as a whole school.  </w:t>
      </w:r>
      <w:r>
        <w:rPr>
          <w:rFonts w:ascii="Verdana" w:hAnsi="Verdana"/>
          <w:bCs/>
        </w:rPr>
        <w:t>Most of our pupils are kinaesthetic learners and learn best by doing so this approach affords many of our pupils the greatest chance of success, as well as ensuring that they are having fun!</w:t>
      </w:r>
    </w:p>
    <w:p w14:paraId="451B7719" w14:textId="5F802889" w:rsidR="00B02DB7" w:rsidRDefault="00B02DB7" w:rsidP="00D26BA9">
      <w:pPr>
        <w:rPr>
          <w:rFonts w:ascii="Verdana" w:hAnsi="Verdana"/>
          <w:bCs/>
        </w:rPr>
      </w:pPr>
    </w:p>
    <w:p w14:paraId="529FF958" w14:textId="24E79BCE" w:rsidR="00B02DB7" w:rsidRDefault="00B02DB7" w:rsidP="00D26BA9">
      <w:pPr>
        <w:rPr>
          <w:rFonts w:ascii="Verdana" w:hAnsi="Verdana"/>
          <w:bCs/>
        </w:rPr>
      </w:pPr>
    </w:p>
    <w:p w14:paraId="12020167" w14:textId="71FC763A" w:rsidR="00B02DB7" w:rsidRDefault="00B02DB7" w:rsidP="00D26BA9">
      <w:pPr>
        <w:rPr>
          <w:rFonts w:ascii="Verdana" w:hAnsi="Verdana"/>
          <w:bCs/>
        </w:rPr>
      </w:pPr>
    </w:p>
    <w:p w14:paraId="7D50768B" w14:textId="77777777" w:rsidR="00B02DB7" w:rsidRDefault="00B02DB7" w:rsidP="00D26BA9">
      <w:pPr>
        <w:rPr>
          <w:rFonts w:ascii="Verdana" w:hAnsi="Verdana"/>
          <w:bCs/>
        </w:rPr>
      </w:pPr>
    </w:p>
    <w:p w14:paraId="1E8D8A95" w14:textId="77777777" w:rsidR="00D26BA9" w:rsidRDefault="00D26BA9" w:rsidP="00D26BA9">
      <w:pPr>
        <w:rPr>
          <w:rFonts w:ascii="Verdana" w:hAnsi="Verdana"/>
          <w:bCs/>
        </w:rPr>
      </w:pPr>
      <w:r>
        <w:rPr>
          <w:rFonts w:ascii="Verdana" w:hAnsi="Verdana"/>
          <w:bCs/>
        </w:rPr>
        <w:t xml:space="preserve">In </w:t>
      </w:r>
      <w:r w:rsidRPr="00B64A89">
        <w:rPr>
          <w:rFonts w:ascii="Verdana" w:hAnsi="Verdana"/>
          <w:b/>
        </w:rPr>
        <w:t>Creative Curriculum</w:t>
      </w:r>
      <w:r>
        <w:rPr>
          <w:rFonts w:ascii="Verdana" w:hAnsi="Verdana"/>
          <w:bCs/>
        </w:rPr>
        <w:t xml:space="preserve"> pupils learn more about themselves and the world around them.  They explore areas of the curriculum and alternative ways of learning not necessarily covered in other subjects, and our CC planning embeds pupils’ </w:t>
      </w:r>
      <w:r w:rsidRPr="00B64A89">
        <w:rPr>
          <w:rFonts w:ascii="Verdana" w:hAnsi="Verdana"/>
          <w:b/>
        </w:rPr>
        <w:t>Spiritual, Moral, Social and Cultural</w:t>
      </w:r>
      <w:r>
        <w:rPr>
          <w:rFonts w:ascii="Verdana" w:hAnsi="Verdana"/>
          <w:bCs/>
        </w:rPr>
        <w:t xml:space="preserve"> development as well as enhancing and supporting their understanding of Fundamental British Values. </w:t>
      </w:r>
    </w:p>
    <w:p w14:paraId="370A397E" w14:textId="77777777" w:rsidR="00D26BA9" w:rsidRDefault="00D26BA9" w:rsidP="00D26BA9">
      <w:pPr>
        <w:rPr>
          <w:rFonts w:ascii="Verdana" w:hAnsi="Verdana"/>
          <w:bCs/>
        </w:rPr>
      </w:pPr>
    </w:p>
    <w:p w14:paraId="313CD528" w14:textId="77777777" w:rsidR="00B02DB7" w:rsidRDefault="00D26BA9" w:rsidP="00D26BA9">
      <w:pPr>
        <w:rPr>
          <w:rFonts w:ascii="Verdana" w:hAnsi="Verdana"/>
          <w:bCs/>
        </w:rPr>
      </w:pPr>
      <w:r>
        <w:rPr>
          <w:rFonts w:ascii="Verdana" w:hAnsi="Verdana"/>
          <w:bCs/>
        </w:rPr>
        <w:t xml:space="preserve">All pupils access the </w:t>
      </w:r>
      <w:r w:rsidRPr="00B64A89">
        <w:rPr>
          <w:rFonts w:ascii="Verdana" w:hAnsi="Verdana"/>
          <w:b/>
        </w:rPr>
        <w:t>local community</w:t>
      </w:r>
      <w:r>
        <w:rPr>
          <w:rFonts w:ascii="Verdana" w:hAnsi="Verdana"/>
          <w:bCs/>
        </w:rPr>
        <w:t xml:space="preserve"> at least weekly, </w:t>
      </w:r>
      <w:r w:rsidR="00157857">
        <w:rPr>
          <w:rFonts w:ascii="Verdana" w:hAnsi="Verdana"/>
          <w:bCs/>
        </w:rPr>
        <w:t xml:space="preserve">for library sessions, to use the gym, to access the school allotment, or to shop for ILS activities, </w:t>
      </w:r>
      <w:r>
        <w:rPr>
          <w:rFonts w:ascii="Verdana" w:hAnsi="Verdana"/>
          <w:bCs/>
        </w:rPr>
        <w:t xml:space="preserve">and when appropriate, learning takes place outside the classroom.  </w:t>
      </w:r>
    </w:p>
    <w:p w14:paraId="369B0AA1" w14:textId="77777777" w:rsidR="00B02DB7" w:rsidRDefault="00B02DB7" w:rsidP="00D26BA9">
      <w:pPr>
        <w:rPr>
          <w:rFonts w:ascii="Verdana" w:hAnsi="Verdana"/>
          <w:bCs/>
        </w:rPr>
      </w:pPr>
    </w:p>
    <w:p w14:paraId="1E4C5591" w14:textId="05CA2285" w:rsidR="00D26BA9" w:rsidRDefault="00157857" w:rsidP="00D26BA9">
      <w:pPr>
        <w:rPr>
          <w:rFonts w:ascii="Verdana" w:hAnsi="Verdana"/>
          <w:bCs/>
        </w:rPr>
      </w:pPr>
      <w:r>
        <w:rPr>
          <w:rFonts w:ascii="Verdana" w:hAnsi="Verdana"/>
          <w:bCs/>
        </w:rPr>
        <w:t xml:space="preserve">We aim to make our learning ‘real’ and functional.  </w:t>
      </w:r>
      <w:r w:rsidR="00D26BA9">
        <w:rPr>
          <w:rFonts w:ascii="Verdana" w:hAnsi="Verdana"/>
          <w:bCs/>
        </w:rPr>
        <w:t>For older pupils this also includes opportunities to attain nationally accredited qualifications and experience vocational and/or work-based learning.</w:t>
      </w:r>
    </w:p>
    <w:p w14:paraId="49B70225" w14:textId="0CDA31B7" w:rsidR="00D26BA9" w:rsidRDefault="00D26BA9" w:rsidP="00D26BA9">
      <w:pPr>
        <w:rPr>
          <w:rFonts w:ascii="Verdana" w:hAnsi="Verdana"/>
          <w:bCs/>
        </w:rPr>
      </w:pPr>
    </w:p>
    <w:p w14:paraId="3F54049D" w14:textId="77777777" w:rsidR="00B02DB7" w:rsidRDefault="00D26BA9" w:rsidP="00D26BA9">
      <w:pPr>
        <w:rPr>
          <w:rFonts w:ascii="Verdana" w:hAnsi="Verdana"/>
          <w:bCs/>
        </w:rPr>
      </w:pPr>
      <w:r>
        <w:rPr>
          <w:rFonts w:ascii="Verdana" w:hAnsi="Verdana"/>
          <w:bCs/>
        </w:rPr>
        <w:t xml:space="preserve">We offer all pupils a weekly </w:t>
      </w:r>
      <w:r w:rsidRPr="00B64A89">
        <w:rPr>
          <w:rFonts w:ascii="Verdana" w:hAnsi="Verdana"/>
          <w:b/>
        </w:rPr>
        <w:t>‘Group Games’</w:t>
      </w:r>
      <w:r>
        <w:rPr>
          <w:rFonts w:ascii="Verdana" w:hAnsi="Verdana"/>
          <w:bCs/>
        </w:rPr>
        <w:t xml:space="preserve"> session that is designed specifically to develop their social and communication skills, their ability to share and work with others, and also embeds our work on Fundamental </w:t>
      </w:r>
      <w:r w:rsidRPr="00B64A89">
        <w:rPr>
          <w:rFonts w:ascii="Verdana" w:hAnsi="Verdana"/>
          <w:b/>
        </w:rPr>
        <w:t>British Values and SMSC</w:t>
      </w:r>
      <w:r>
        <w:rPr>
          <w:rFonts w:ascii="Verdana" w:hAnsi="Verdana"/>
          <w:bCs/>
        </w:rPr>
        <w:t xml:space="preserve">.  </w:t>
      </w:r>
    </w:p>
    <w:p w14:paraId="1773FF5D" w14:textId="77777777" w:rsidR="00B02DB7" w:rsidRDefault="00B02DB7" w:rsidP="00D26BA9">
      <w:pPr>
        <w:rPr>
          <w:rFonts w:ascii="Verdana" w:hAnsi="Verdana"/>
          <w:bCs/>
        </w:rPr>
      </w:pPr>
    </w:p>
    <w:p w14:paraId="29B1FF04" w14:textId="1541C6CA" w:rsidR="00D26BA9" w:rsidRDefault="00B64A89" w:rsidP="00D26BA9">
      <w:pPr>
        <w:rPr>
          <w:rFonts w:ascii="Verdana" w:hAnsi="Verdana"/>
          <w:bCs/>
        </w:rPr>
      </w:pPr>
      <w:r>
        <w:rPr>
          <w:rFonts w:ascii="Verdana" w:hAnsi="Verdana"/>
          <w:bCs/>
        </w:rPr>
        <w:t xml:space="preserve">Curriculum designed to promote pupils working together </w:t>
      </w:r>
      <w:r w:rsidR="00D26BA9">
        <w:rPr>
          <w:rFonts w:ascii="Verdana" w:hAnsi="Verdana"/>
          <w:bCs/>
        </w:rPr>
        <w:t>improves their self-esteem and self</w:t>
      </w:r>
      <w:r w:rsidR="009C4B79">
        <w:rPr>
          <w:rFonts w:ascii="Verdana" w:hAnsi="Verdana"/>
          <w:bCs/>
        </w:rPr>
        <w:t>-</w:t>
      </w:r>
      <w:r w:rsidR="00D26BA9">
        <w:rPr>
          <w:rFonts w:ascii="Verdana" w:hAnsi="Verdana"/>
          <w:bCs/>
        </w:rPr>
        <w:t xml:space="preserve">confidence, and they learn of the roles and responsibilities of being a valued member of </w:t>
      </w:r>
      <w:r w:rsidR="009C4B79">
        <w:rPr>
          <w:rFonts w:ascii="Verdana" w:hAnsi="Verdana"/>
          <w:bCs/>
        </w:rPr>
        <w:t>ou</w:t>
      </w:r>
      <w:r w:rsidR="00D26BA9">
        <w:rPr>
          <w:rFonts w:ascii="Verdana" w:hAnsi="Verdana"/>
          <w:bCs/>
        </w:rPr>
        <w:t>r school community</w:t>
      </w:r>
      <w:r w:rsidR="00157857">
        <w:rPr>
          <w:rFonts w:ascii="Verdana" w:hAnsi="Verdana"/>
          <w:bCs/>
        </w:rPr>
        <w:t xml:space="preserve"> in preparation for taking their place in the wider community outside of the school environment.</w:t>
      </w:r>
    </w:p>
    <w:p w14:paraId="717B5764" w14:textId="44FF62BD" w:rsidR="00D26BA9" w:rsidRDefault="00D26BA9" w:rsidP="00D26BA9">
      <w:pPr>
        <w:rPr>
          <w:rFonts w:ascii="Verdana" w:hAnsi="Verdana"/>
          <w:bCs/>
        </w:rPr>
      </w:pPr>
    </w:p>
    <w:p w14:paraId="1061B2D3" w14:textId="2C95ED23" w:rsidR="00947B16" w:rsidRDefault="00947B16" w:rsidP="007F1EE7">
      <w:pPr>
        <w:pStyle w:val="NormalWeb"/>
        <w:spacing w:before="0" w:beforeAutospacing="0" w:after="360" w:afterAutospacing="0"/>
        <w:rPr>
          <w:rFonts w:ascii="Verdana" w:hAnsi="Verdana"/>
          <w:bCs/>
        </w:rPr>
      </w:pPr>
    </w:p>
    <w:p w14:paraId="77940ABB" w14:textId="35DC6EF0" w:rsidR="00354A80" w:rsidRDefault="00CA6D6E" w:rsidP="00CA6D6E">
      <w:pPr>
        <w:rPr>
          <w:rFonts w:ascii="Verdana" w:hAnsi="Verdana"/>
          <w:bCs/>
        </w:rPr>
      </w:pPr>
      <w:r>
        <w:rPr>
          <w:rFonts w:ascii="Verdana" w:hAnsi="Verdana"/>
          <w:bCs/>
        </w:rPr>
        <w:t>Within th</w:t>
      </w:r>
      <w:r w:rsidR="00157857">
        <w:rPr>
          <w:rFonts w:ascii="Verdana" w:hAnsi="Verdana"/>
          <w:bCs/>
        </w:rPr>
        <w:t>e</w:t>
      </w:r>
      <w:r>
        <w:rPr>
          <w:rFonts w:ascii="Verdana" w:hAnsi="Verdana"/>
          <w:bCs/>
        </w:rPr>
        <w:t xml:space="preserve"> overarching framework</w:t>
      </w:r>
      <w:r w:rsidR="00157857">
        <w:rPr>
          <w:rFonts w:ascii="Verdana" w:hAnsi="Verdana"/>
          <w:bCs/>
        </w:rPr>
        <w:t xml:space="preserve"> of our curriculum</w:t>
      </w:r>
      <w:r w:rsidR="009C4B79">
        <w:rPr>
          <w:rFonts w:ascii="Verdana" w:hAnsi="Verdana"/>
          <w:bCs/>
        </w:rPr>
        <w:t>,</w:t>
      </w:r>
      <w:r>
        <w:rPr>
          <w:rFonts w:ascii="Verdana" w:hAnsi="Verdana"/>
          <w:bCs/>
        </w:rPr>
        <w:t xml:space="preserve"> </w:t>
      </w:r>
      <w:r w:rsidR="00960B16">
        <w:rPr>
          <w:rFonts w:ascii="Verdana" w:hAnsi="Verdana"/>
          <w:bCs/>
        </w:rPr>
        <w:t xml:space="preserve">the provision at Arbour House School aims to be </w:t>
      </w:r>
      <w:r>
        <w:rPr>
          <w:rFonts w:ascii="Verdana" w:hAnsi="Verdana"/>
          <w:bCs/>
        </w:rPr>
        <w:t xml:space="preserve">bespoke to meet </w:t>
      </w:r>
      <w:r w:rsidR="00960B16">
        <w:rPr>
          <w:rFonts w:ascii="Verdana" w:hAnsi="Verdana"/>
          <w:bCs/>
        </w:rPr>
        <w:t>pupils’</w:t>
      </w:r>
      <w:r>
        <w:rPr>
          <w:rFonts w:ascii="Verdana" w:hAnsi="Verdana"/>
          <w:bCs/>
        </w:rPr>
        <w:t xml:space="preserve"> individual special educational needs and </w:t>
      </w:r>
      <w:r w:rsidR="00960B16">
        <w:rPr>
          <w:rFonts w:ascii="Verdana" w:hAnsi="Verdana"/>
          <w:bCs/>
        </w:rPr>
        <w:t xml:space="preserve">is guided by their </w:t>
      </w:r>
      <w:r w:rsidRPr="00B64A89">
        <w:rPr>
          <w:rFonts w:ascii="Verdana" w:hAnsi="Verdana"/>
          <w:b/>
        </w:rPr>
        <w:t>Education, Health and Care Plans.</w:t>
      </w:r>
      <w:r>
        <w:rPr>
          <w:rFonts w:ascii="Verdana" w:hAnsi="Verdana"/>
          <w:bCs/>
        </w:rPr>
        <w:t xml:space="preserve">  </w:t>
      </w:r>
      <w:r w:rsidR="00960B16">
        <w:rPr>
          <w:rFonts w:ascii="Verdana" w:hAnsi="Verdana"/>
          <w:bCs/>
        </w:rPr>
        <w:t xml:space="preserve">Pupils may </w:t>
      </w:r>
      <w:r w:rsidR="00FF3D79">
        <w:rPr>
          <w:rFonts w:ascii="Verdana" w:hAnsi="Verdana"/>
          <w:bCs/>
        </w:rPr>
        <w:t>need</w:t>
      </w:r>
      <w:r w:rsidR="00960B16">
        <w:rPr>
          <w:rFonts w:ascii="Verdana" w:hAnsi="Verdana"/>
          <w:bCs/>
        </w:rPr>
        <w:t xml:space="preserve"> their provision supplemented by a varied sensory diet for example, with sessions for sensory integration incorporated into their </w:t>
      </w:r>
      <w:r w:rsidR="00FF3D79">
        <w:rPr>
          <w:rFonts w:ascii="Verdana" w:hAnsi="Verdana"/>
          <w:bCs/>
        </w:rPr>
        <w:t>timetable</w:t>
      </w:r>
      <w:r w:rsidR="00960B16">
        <w:rPr>
          <w:rFonts w:ascii="Verdana" w:hAnsi="Verdana"/>
          <w:bCs/>
        </w:rPr>
        <w:t xml:space="preserve">, or additional </w:t>
      </w:r>
      <w:r w:rsidR="00FF3D79">
        <w:rPr>
          <w:rFonts w:ascii="Verdana" w:hAnsi="Verdana"/>
          <w:bCs/>
        </w:rPr>
        <w:t>o</w:t>
      </w:r>
      <w:r w:rsidR="00960B16">
        <w:rPr>
          <w:rFonts w:ascii="Verdana" w:hAnsi="Verdana"/>
          <w:bCs/>
        </w:rPr>
        <w:t xml:space="preserve">ccupational </w:t>
      </w:r>
      <w:r w:rsidR="00FF3D79">
        <w:rPr>
          <w:rFonts w:ascii="Verdana" w:hAnsi="Verdana"/>
          <w:bCs/>
        </w:rPr>
        <w:t>t</w:t>
      </w:r>
      <w:r w:rsidR="00960B16">
        <w:rPr>
          <w:rFonts w:ascii="Verdana" w:hAnsi="Verdana"/>
          <w:bCs/>
        </w:rPr>
        <w:t>herapy</w:t>
      </w:r>
      <w:r w:rsidR="00157857">
        <w:rPr>
          <w:rFonts w:ascii="Verdana" w:hAnsi="Verdana"/>
          <w:bCs/>
        </w:rPr>
        <w:t xml:space="preserve"> or speech and language therapy.  Some pupils may be able to work in 45 minute lessons, others in 10 minute chunks, and we aim to facilitate learning in a way that takes individual needs into account and offers </w:t>
      </w:r>
      <w:r w:rsidR="0043652B">
        <w:rPr>
          <w:rFonts w:ascii="Verdana" w:hAnsi="Verdana"/>
          <w:bCs/>
        </w:rPr>
        <w:t xml:space="preserve">opportunities for </w:t>
      </w:r>
      <w:r w:rsidR="00157857">
        <w:rPr>
          <w:rFonts w:ascii="Verdana" w:hAnsi="Verdana"/>
          <w:bCs/>
        </w:rPr>
        <w:t>success for all.</w:t>
      </w:r>
    </w:p>
    <w:p w14:paraId="1F3F6660" w14:textId="77777777" w:rsidR="00354A80" w:rsidRDefault="00354A80" w:rsidP="00CA6D6E">
      <w:pPr>
        <w:rPr>
          <w:rFonts w:ascii="Verdana" w:hAnsi="Verdana"/>
          <w:bCs/>
        </w:rPr>
      </w:pPr>
    </w:p>
    <w:p w14:paraId="7906114B" w14:textId="77777777" w:rsidR="006642CE" w:rsidRDefault="00354A80" w:rsidP="006642CE">
      <w:pPr>
        <w:shd w:val="clear" w:color="auto" w:fill="FFFFFF"/>
        <w:spacing w:before="100" w:beforeAutospacing="1" w:after="300" w:line="330" w:lineRule="atLeast"/>
        <w:rPr>
          <w:rFonts w:ascii="Verdana" w:hAnsi="Verdana" w:cs="Arial"/>
          <w:color w:val="333333"/>
          <w:lang w:val="en-US"/>
        </w:rPr>
      </w:pPr>
      <w:r>
        <w:rPr>
          <w:rFonts w:ascii="Verdana" w:hAnsi="Verdana"/>
          <w:bCs/>
        </w:rPr>
        <w:t>A</w:t>
      </w:r>
      <w:r w:rsidR="00960B16">
        <w:rPr>
          <w:rFonts w:ascii="Verdana" w:hAnsi="Verdana"/>
          <w:bCs/>
        </w:rPr>
        <w:t xml:space="preserve">ll pupils </w:t>
      </w:r>
      <w:r w:rsidR="00CA6D6E">
        <w:rPr>
          <w:rFonts w:ascii="Verdana" w:hAnsi="Verdana"/>
          <w:bCs/>
        </w:rPr>
        <w:t xml:space="preserve">have their own </w:t>
      </w:r>
      <w:r w:rsidR="00CA6D6E" w:rsidRPr="00B64A89">
        <w:rPr>
          <w:rFonts w:ascii="Verdana" w:hAnsi="Verdana"/>
          <w:b/>
        </w:rPr>
        <w:t>Thrive Action Plan</w:t>
      </w:r>
      <w:r w:rsidR="00CA6D6E">
        <w:rPr>
          <w:rFonts w:ascii="Verdana" w:hAnsi="Verdana"/>
          <w:bCs/>
        </w:rPr>
        <w:t xml:space="preserve"> </w:t>
      </w:r>
      <w:r w:rsidR="00960B16">
        <w:rPr>
          <w:rFonts w:ascii="Verdana" w:hAnsi="Verdana"/>
          <w:bCs/>
        </w:rPr>
        <w:t xml:space="preserve">with </w:t>
      </w:r>
      <w:r w:rsidR="00FF3D79">
        <w:rPr>
          <w:rFonts w:ascii="Verdana" w:hAnsi="Verdana"/>
          <w:bCs/>
        </w:rPr>
        <w:t>individualised</w:t>
      </w:r>
      <w:r w:rsidR="00CA6D6E">
        <w:rPr>
          <w:rFonts w:ascii="Verdana" w:hAnsi="Verdana"/>
          <w:bCs/>
        </w:rPr>
        <w:t xml:space="preserve"> activities to support the development of their social and emotional resilience</w:t>
      </w:r>
      <w:r>
        <w:rPr>
          <w:rFonts w:ascii="Verdana" w:hAnsi="Verdana"/>
          <w:bCs/>
        </w:rPr>
        <w:t xml:space="preserve"> and a 1:1 weekly Thrive session</w:t>
      </w:r>
      <w:r w:rsidR="00CA6D6E">
        <w:rPr>
          <w:rFonts w:ascii="Verdana" w:hAnsi="Verdana"/>
          <w:bCs/>
        </w:rPr>
        <w:t>.</w:t>
      </w:r>
      <w:r w:rsidR="008E1483">
        <w:rPr>
          <w:rFonts w:ascii="Verdana" w:hAnsi="Verdana"/>
          <w:bCs/>
        </w:rPr>
        <w:t xml:space="preserve">  There are Special Interest sessions weekly too, and pupils can choose themselves what the focus of this time will be, ensuring that they have the chance to pursue their own</w:t>
      </w:r>
      <w:r>
        <w:rPr>
          <w:rFonts w:ascii="Verdana" w:hAnsi="Verdana"/>
          <w:bCs/>
        </w:rPr>
        <w:t xml:space="preserve"> interests and that their voice is heard.</w:t>
      </w:r>
      <w:r w:rsidR="006642CE" w:rsidRPr="006642CE">
        <w:rPr>
          <w:rFonts w:ascii="Verdana" w:hAnsi="Verdana" w:cs="Arial"/>
          <w:color w:val="333333"/>
          <w:lang w:val="en-US"/>
        </w:rPr>
        <w:t xml:space="preserve"> </w:t>
      </w:r>
    </w:p>
    <w:p w14:paraId="11E59D70" w14:textId="77777777" w:rsidR="00B02DB7" w:rsidRDefault="00B02DB7" w:rsidP="006642CE">
      <w:pPr>
        <w:shd w:val="clear" w:color="auto" w:fill="FFFFFF"/>
        <w:spacing w:before="100" w:beforeAutospacing="1" w:after="300" w:line="330" w:lineRule="atLeast"/>
        <w:rPr>
          <w:rFonts w:ascii="Verdana" w:hAnsi="Verdana" w:cs="Arial"/>
          <w:color w:val="333333"/>
          <w:lang w:val="en-US"/>
        </w:rPr>
      </w:pPr>
    </w:p>
    <w:p w14:paraId="540CDD59" w14:textId="6450FC22" w:rsidR="006642CE" w:rsidRDefault="006642CE" w:rsidP="006642CE">
      <w:pPr>
        <w:shd w:val="clear" w:color="auto" w:fill="FFFFFF"/>
        <w:spacing w:before="100" w:beforeAutospacing="1" w:after="300" w:line="330" w:lineRule="atLeast"/>
        <w:rPr>
          <w:rFonts w:ascii="Verdana" w:hAnsi="Verdana" w:cs="Arial"/>
          <w:color w:val="333333"/>
          <w:lang w:val="en-US"/>
        </w:rPr>
      </w:pPr>
      <w:r>
        <w:rPr>
          <w:rFonts w:ascii="Verdana" w:hAnsi="Verdana" w:cs="Arial"/>
          <w:color w:val="333333"/>
          <w:lang w:val="en-US"/>
        </w:rPr>
        <w:lastRenderedPageBreak/>
        <w:t xml:space="preserve">The </w:t>
      </w:r>
      <w:r w:rsidRPr="006642CE">
        <w:rPr>
          <w:rFonts w:ascii="Verdana" w:hAnsi="Verdana" w:cs="Arial"/>
          <w:b/>
          <w:bCs/>
          <w:color w:val="333333"/>
          <w:lang w:val="en-US"/>
        </w:rPr>
        <w:t>desired outcomes</w:t>
      </w:r>
      <w:r>
        <w:rPr>
          <w:rFonts w:ascii="Verdana" w:hAnsi="Verdana" w:cs="Arial"/>
          <w:color w:val="333333"/>
          <w:lang w:val="en-US"/>
        </w:rPr>
        <w:t xml:space="preserve"> of our curriculum are:</w:t>
      </w:r>
    </w:p>
    <w:p w14:paraId="0C94720E" w14:textId="77777777" w:rsidR="006642CE" w:rsidRDefault="006642CE" w:rsidP="006642CE">
      <w:pPr>
        <w:pStyle w:val="ListParagraph"/>
        <w:numPr>
          <w:ilvl w:val="0"/>
          <w:numId w:val="2"/>
        </w:num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Successful learners</w:t>
      </w:r>
      <w:r>
        <w:rPr>
          <w:rFonts w:ascii="Verdana" w:hAnsi="Verdana" w:cs="Arial"/>
          <w:color w:val="333333"/>
          <w:lang w:val="en-US"/>
        </w:rPr>
        <w:t xml:space="preserve"> </w:t>
      </w:r>
      <w:r w:rsidRPr="006642CE">
        <w:rPr>
          <w:rFonts w:ascii="Verdana" w:hAnsi="Verdana" w:cs="Arial"/>
          <w:color w:val="333333"/>
          <w:lang w:val="en-US"/>
        </w:rPr>
        <w:t xml:space="preserve">who enjoy learning, make progress and achieve; </w:t>
      </w:r>
    </w:p>
    <w:p w14:paraId="35E84AF1" w14:textId="77777777" w:rsidR="006642CE" w:rsidRDefault="006642CE" w:rsidP="006642CE">
      <w:pPr>
        <w:pStyle w:val="ListParagraph"/>
        <w:numPr>
          <w:ilvl w:val="0"/>
          <w:numId w:val="2"/>
        </w:num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Confident individuals</w:t>
      </w:r>
      <w:r>
        <w:rPr>
          <w:rFonts w:ascii="Verdana" w:hAnsi="Verdana" w:cs="Arial"/>
          <w:color w:val="333333"/>
          <w:lang w:val="en-US"/>
        </w:rPr>
        <w:t xml:space="preserve"> </w:t>
      </w:r>
      <w:r w:rsidRPr="006642CE">
        <w:rPr>
          <w:rFonts w:ascii="Verdana" w:hAnsi="Verdana" w:cs="Arial"/>
          <w:color w:val="333333"/>
          <w:lang w:val="en-US"/>
        </w:rPr>
        <w:t>who are able to lead safe, healthy and fulfilling lives with appropriate autonomy and independence</w:t>
      </w:r>
      <w:r>
        <w:rPr>
          <w:rFonts w:ascii="Verdana" w:hAnsi="Verdana" w:cs="Arial"/>
          <w:color w:val="333333"/>
          <w:lang w:val="en-US"/>
        </w:rPr>
        <w:t>.</w:t>
      </w:r>
    </w:p>
    <w:p w14:paraId="2B8FE0CF" w14:textId="77777777" w:rsidR="006642CE" w:rsidRDefault="006642CE" w:rsidP="006642CE">
      <w:pPr>
        <w:pStyle w:val="ListParagraph"/>
        <w:numPr>
          <w:ilvl w:val="0"/>
          <w:numId w:val="2"/>
        </w:numPr>
        <w:shd w:val="clear" w:color="auto" w:fill="FFFFFF"/>
        <w:spacing w:before="100" w:beforeAutospacing="1" w:after="300" w:line="330" w:lineRule="atLeast"/>
        <w:rPr>
          <w:rFonts w:ascii="Verdana" w:hAnsi="Verdana" w:cs="Arial"/>
          <w:color w:val="333333"/>
          <w:lang w:val="en-US"/>
        </w:rPr>
      </w:pPr>
      <w:r w:rsidRPr="006642CE">
        <w:rPr>
          <w:rFonts w:ascii="Verdana" w:hAnsi="Verdana" w:cs="Arial"/>
          <w:color w:val="333333"/>
          <w:lang w:val="en-US"/>
        </w:rPr>
        <w:t>Participative citizens</w:t>
      </w:r>
      <w:r>
        <w:rPr>
          <w:rFonts w:ascii="Verdana" w:hAnsi="Verdana" w:cs="Arial"/>
          <w:color w:val="333333"/>
          <w:lang w:val="en-US"/>
        </w:rPr>
        <w:t xml:space="preserve"> </w:t>
      </w:r>
      <w:r w:rsidRPr="006642CE">
        <w:rPr>
          <w:rFonts w:ascii="Verdana" w:hAnsi="Verdana" w:cs="Arial"/>
          <w:color w:val="333333"/>
          <w:lang w:val="en-US"/>
        </w:rPr>
        <w:t xml:space="preserve">who meaningfully participate in their communities </w:t>
      </w:r>
    </w:p>
    <w:p w14:paraId="1A2F8B73" w14:textId="77777777" w:rsidR="00FF3D79" w:rsidRDefault="00FF3D79" w:rsidP="00FF3D79">
      <w:pPr>
        <w:rPr>
          <w:rFonts w:ascii="Verdana" w:hAnsi="Verdana"/>
          <w:bCs/>
        </w:rPr>
      </w:pPr>
    </w:p>
    <w:p w14:paraId="748A33E5" w14:textId="77777777" w:rsidR="00304F36" w:rsidRPr="00304F36" w:rsidRDefault="00304F36">
      <w:pPr>
        <w:rPr>
          <w:rFonts w:ascii="Verdana" w:hAnsi="Verdana"/>
          <w:b/>
        </w:rPr>
      </w:pPr>
      <w:r w:rsidRPr="00304F36">
        <w:rPr>
          <w:rFonts w:ascii="Verdana" w:hAnsi="Verdana"/>
          <w:b/>
        </w:rPr>
        <w:t>Key Stage 5 – Sixth Form Curriculum</w:t>
      </w:r>
    </w:p>
    <w:p w14:paraId="12EC3583" w14:textId="77777777" w:rsidR="00304F36" w:rsidRDefault="00304F36">
      <w:pPr>
        <w:rPr>
          <w:rFonts w:ascii="Verdana" w:hAnsi="Verdana"/>
          <w:bCs/>
        </w:rPr>
      </w:pPr>
    </w:p>
    <w:p w14:paraId="0E58C0F4" w14:textId="77777777" w:rsidR="00304F36" w:rsidRDefault="00304F36">
      <w:pPr>
        <w:rPr>
          <w:rFonts w:ascii="Verdana" w:hAnsi="Verdana"/>
          <w:bCs/>
        </w:rPr>
      </w:pPr>
    </w:p>
    <w:p w14:paraId="53729C1B" w14:textId="4E004E71" w:rsidR="00304F36" w:rsidRDefault="003F4E43">
      <w:pPr>
        <w:rPr>
          <w:rFonts w:ascii="Verdana" w:hAnsi="Verdana"/>
          <w:bCs/>
        </w:rPr>
      </w:pPr>
      <w:r>
        <w:rPr>
          <w:noProof/>
        </w:rPr>
        <w:drawing>
          <wp:anchor distT="0" distB="0" distL="114300" distR="114300" simplePos="0" relativeHeight="251666432" behindDoc="0" locked="0" layoutInCell="1" allowOverlap="1" wp14:anchorId="19211C74" wp14:editId="7CCE17EB">
            <wp:simplePos x="0" y="0"/>
            <wp:positionH relativeFrom="page">
              <wp:align>left</wp:align>
            </wp:positionH>
            <wp:positionV relativeFrom="paragraph">
              <wp:posOffset>207645</wp:posOffset>
            </wp:positionV>
            <wp:extent cx="7124700" cy="4518025"/>
            <wp:effectExtent l="0" t="1905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7B88BB47" w14:textId="0AA09853" w:rsidR="00304F36" w:rsidRDefault="00304F36">
      <w:pPr>
        <w:rPr>
          <w:rFonts w:ascii="Verdana" w:hAnsi="Verdana"/>
          <w:bCs/>
        </w:rPr>
      </w:pPr>
    </w:p>
    <w:p w14:paraId="6C5EFB9F" w14:textId="77777777" w:rsidR="00304F36" w:rsidRDefault="00304F36">
      <w:pPr>
        <w:rPr>
          <w:rFonts w:ascii="Verdana" w:hAnsi="Verdana"/>
          <w:bCs/>
        </w:rPr>
      </w:pPr>
    </w:p>
    <w:p w14:paraId="1F956F08" w14:textId="76C580DC" w:rsidR="003F4E43" w:rsidRDefault="003F4E43">
      <w:pPr>
        <w:rPr>
          <w:rFonts w:ascii="Verdana" w:hAnsi="Verdana"/>
          <w:bCs/>
        </w:rPr>
      </w:pPr>
      <w:r>
        <w:rPr>
          <w:rFonts w:ascii="Verdana" w:hAnsi="Verdana"/>
          <w:bCs/>
        </w:rPr>
        <w:t>Pupils in the Sixth Form may follow a core curriculum similar to that offered to Key Stage 1-4 pupils, as appropriate.  We recognise that many of our Key Stage 5 pupils may have gaps in their learning and may not yet have acquired the skills and knowledge that they need for post-16 study.  Similarly, for some of our pupils a core curriculum offer based on adapted National Curriculum may simply not be appropriate or a ‘best-fit- to meet their needs or the desired outcomes of their Education, Health and Care Plan.  As such, pupils in the Sixth Form as in all Arbour House pupils, will be offered an individualised curriculum highly tailored to meet their individual SEN.</w:t>
      </w:r>
    </w:p>
    <w:p w14:paraId="11ED7355" w14:textId="5D6E3DA6" w:rsidR="003F4E43" w:rsidRDefault="003F4E43">
      <w:pPr>
        <w:rPr>
          <w:rFonts w:ascii="Verdana" w:hAnsi="Verdana"/>
          <w:bCs/>
        </w:rPr>
      </w:pPr>
    </w:p>
    <w:p w14:paraId="693FE4DD" w14:textId="66D6045E" w:rsidR="003F4E43" w:rsidRDefault="003F4E43">
      <w:pPr>
        <w:rPr>
          <w:rFonts w:ascii="Verdana" w:hAnsi="Verdana"/>
          <w:bCs/>
        </w:rPr>
      </w:pPr>
      <w:r>
        <w:rPr>
          <w:rFonts w:ascii="Verdana" w:hAnsi="Verdana"/>
          <w:bCs/>
        </w:rPr>
        <w:lastRenderedPageBreak/>
        <w:t>We do, where appropriate, aim to ensure that for Key Stage 5 pupils their core curriculum provision is enhanced with wider opportunities for learning beyond the school environment, to ensure they develop greater independence, prepare for post 6</w:t>
      </w:r>
      <w:r>
        <w:rPr>
          <w:rFonts w:ascii="Verdana" w:hAnsi="Verdana"/>
          <w:bCs/>
          <w:vertAlign w:val="superscript"/>
        </w:rPr>
        <w:t>th</w:t>
      </w:r>
      <w:r>
        <w:rPr>
          <w:rFonts w:ascii="Verdana" w:hAnsi="Verdana"/>
          <w:bCs/>
        </w:rPr>
        <w:t xml:space="preserve"> Form transitions, and are equipped with the confidence and skills to take their place as contributing and valued members of their community.  As such, we support pupils in the Sixth Form with as many opportunities as possible to engage in Travel Training and Independent Living Skills activities.</w:t>
      </w:r>
    </w:p>
    <w:p w14:paraId="3DE36CEF" w14:textId="58D6E0E4" w:rsidR="003F4E43" w:rsidRDefault="003F4E43">
      <w:pPr>
        <w:rPr>
          <w:rFonts w:ascii="Verdana" w:hAnsi="Verdana"/>
          <w:bCs/>
        </w:rPr>
      </w:pPr>
    </w:p>
    <w:p w14:paraId="006417B3" w14:textId="77777777" w:rsidR="003F4E43" w:rsidRDefault="003F4E43" w:rsidP="003F4E43">
      <w:pPr>
        <w:rPr>
          <w:rFonts w:ascii="Verdana" w:hAnsi="Verdana"/>
          <w:bCs/>
        </w:rPr>
      </w:pPr>
      <w:r>
        <w:rPr>
          <w:rFonts w:ascii="Verdana" w:hAnsi="Verdana"/>
          <w:bCs/>
        </w:rPr>
        <w:t>For suitable pupils we offer a range of academic and vocational learning opportunities via links with Weymouth College, Employ My Ability, Dorset Abilities, Rylands Farm, Dorset Wildlife Trust, RSPB and other local community and business partnerships.</w:t>
      </w:r>
      <w:r w:rsidRPr="003F4E43">
        <w:rPr>
          <w:rFonts w:ascii="Verdana" w:hAnsi="Verdana"/>
          <w:bCs/>
        </w:rPr>
        <w:t xml:space="preserve"> </w:t>
      </w:r>
    </w:p>
    <w:p w14:paraId="34413468" w14:textId="77777777" w:rsidR="003F4E43" w:rsidRDefault="003F4E43" w:rsidP="003F4E43">
      <w:pPr>
        <w:rPr>
          <w:rFonts w:ascii="Verdana" w:hAnsi="Verdana"/>
          <w:bCs/>
        </w:rPr>
      </w:pPr>
    </w:p>
    <w:p w14:paraId="3B341CB3" w14:textId="0DD85D51" w:rsidR="003F4E43" w:rsidRDefault="003F4E43" w:rsidP="003F4E43">
      <w:pPr>
        <w:rPr>
          <w:rFonts w:ascii="Verdana" w:hAnsi="Verdana" w:cs="Arial"/>
          <w:shd w:val="clear" w:color="auto" w:fill="FFFFFF"/>
        </w:rPr>
      </w:pPr>
      <w:r>
        <w:rPr>
          <w:rFonts w:ascii="Verdana" w:hAnsi="Verdana"/>
          <w:bCs/>
        </w:rPr>
        <w:t>All Programmes of Study are planned and delivered at a learning level appropriate to each student’s own needs and abilities and we aim to ensure that i</w:t>
      </w:r>
      <w:r>
        <w:rPr>
          <w:rFonts w:ascii="Verdana" w:hAnsi="Verdana" w:cs="Arial"/>
          <w:shd w:val="clear" w:color="auto" w:fill="FFFFFF"/>
        </w:rPr>
        <w:t>ndividualised programmes take into account pupils’ aspirations and particular interests. Their timetables can include special interest time, volunteering, social enterprise and personal study for example.</w:t>
      </w:r>
    </w:p>
    <w:p w14:paraId="54C36CD8" w14:textId="593DCCF4" w:rsidR="003F4E43" w:rsidRDefault="003F4E43" w:rsidP="003F4E43">
      <w:pPr>
        <w:rPr>
          <w:rFonts w:ascii="Verdana" w:hAnsi="Verdana"/>
          <w:bCs/>
        </w:rPr>
      </w:pPr>
    </w:p>
    <w:p w14:paraId="5F241014" w14:textId="0589C1FC" w:rsidR="003F4E43" w:rsidRDefault="003F4E43" w:rsidP="003F4E43">
      <w:pPr>
        <w:rPr>
          <w:rFonts w:ascii="Verdana" w:hAnsi="Verdana"/>
          <w:bCs/>
        </w:rPr>
      </w:pPr>
    </w:p>
    <w:p w14:paraId="7C9380FF" w14:textId="1022BC10" w:rsidR="006A7C97" w:rsidRDefault="00FF3D79">
      <w:pPr>
        <w:rPr>
          <w:rFonts w:ascii="Verdana" w:hAnsi="Verdana"/>
          <w:bCs/>
        </w:rPr>
      </w:pPr>
      <w:r>
        <w:rPr>
          <w:rFonts w:ascii="Verdana" w:hAnsi="Verdana"/>
          <w:bCs/>
        </w:rPr>
        <w:t xml:space="preserve">At Arbour House School we aim to provide a </w:t>
      </w:r>
      <w:r w:rsidR="008E1483">
        <w:rPr>
          <w:rFonts w:ascii="Verdana" w:hAnsi="Verdana"/>
          <w:bCs/>
        </w:rPr>
        <w:t xml:space="preserve">happy, </w:t>
      </w:r>
      <w:r>
        <w:rPr>
          <w:rFonts w:ascii="Verdana" w:hAnsi="Verdana"/>
          <w:bCs/>
        </w:rPr>
        <w:t xml:space="preserve">positive, and fulfilling school experience, and to nurture in all of our pupils a love of learning and an enhanced sense of well-being. </w:t>
      </w:r>
      <w:r w:rsidR="008E1483">
        <w:rPr>
          <w:rFonts w:ascii="Verdana" w:hAnsi="Verdana"/>
          <w:bCs/>
        </w:rPr>
        <w:t xml:space="preserve">We want our pupils to </w:t>
      </w:r>
      <w:r>
        <w:rPr>
          <w:rFonts w:ascii="Verdana" w:hAnsi="Verdana"/>
          <w:bCs/>
        </w:rPr>
        <w:t xml:space="preserve">develop greater independence, </w:t>
      </w:r>
      <w:r w:rsidR="008E1483">
        <w:rPr>
          <w:rFonts w:ascii="Verdana" w:hAnsi="Verdana"/>
          <w:bCs/>
        </w:rPr>
        <w:t>be</w:t>
      </w:r>
      <w:r>
        <w:rPr>
          <w:rFonts w:ascii="Verdana" w:hAnsi="Verdana"/>
          <w:bCs/>
        </w:rPr>
        <w:t xml:space="preserve"> prepared for key stage transitions, and </w:t>
      </w:r>
      <w:r w:rsidR="008E1483">
        <w:rPr>
          <w:rFonts w:ascii="Verdana" w:hAnsi="Verdana"/>
          <w:bCs/>
        </w:rPr>
        <w:t xml:space="preserve">leave us at the end of their education </w:t>
      </w:r>
      <w:r>
        <w:rPr>
          <w:rFonts w:ascii="Verdana" w:hAnsi="Verdana"/>
          <w:bCs/>
        </w:rPr>
        <w:t xml:space="preserve">equipped with the confidence and skills to take their place as contributing and valued members of their community.  </w:t>
      </w:r>
    </w:p>
    <w:p w14:paraId="0D704AC2" w14:textId="27F09F1D" w:rsidR="00B02DB7" w:rsidRDefault="00B02DB7">
      <w:pPr>
        <w:rPr>
          <w:rFonts w:ascii="Verdana" w:hAnsi="Verdana"/>
          <w:bCs/>
        </w:rPr>
      </w:pPr>
    </w:p>
    <w:p w14:paraId="5514DC92" w14:textId="1C5EC05B" w:rsidR="00B02DB7" w:rsidRDefault="00B02DB7">
      <w:pPr>
        <w:rPr>
          <w:rFonts w:ascii="Verdana" w:hAnsi="Verdana"/>
          <w:bCs/>
        </w:rPr>
      </w:pPr>
    </w:p>
    <w:p w14:paraId="7A062B70" w14:textId="77777777" w:rsidR="00B02DB7" w:rsidRPr="009C4B79" w:rsidRDefault="00B02DB7">
      <w:pPr>
        <w:rPr>
          <w:rFonts w:ascii="Verdana" w:hAnsi="Verdana"/>
          <w:bCs/>
        </w:rPr>
      </w:pPr>
    </w:p>
    <w:sectPr w:rsidR="00B02DB7" w:rsidRPr="009C4B79" w:rsidSect="00A865B8">
      <w:pgSz w:w="11906" w:h="16838"/>
      <w:pgMar w:top="1134" w:right="1247" w:bottom="130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AF4"/>
    <w:multiLevelType w:val="hybridMultilevel"/>
    <w:tmpl w:val="895632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B51011"/>
    <w:multiLevelType w:val="hybridMultilevel"/>
    <w:tmpl w:val="38440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17D4C32"/>
    <w:multiLevelType w:val="multilevel"/>
    <w:tmpl w:val="B05C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711E92"/>
    <w:multiLevelType w:val="hybridMultilevel"/>
    <w:tmpl w:val="169255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69"/>
    <w:rsid w:val="00157857"/>
    <w:rsid w:val="00223B00"/>
    <w:rsid w:val="002902F7"/>
    <w:rsid w:val="00304F36"/>
    <w:rsid w:val="00354A80"/>
    <w:rsid w:val="003F4E43"/>
    <w:rsid w:val="0043652B"/>
    <w:rsid w:val="00596FDB"/>
    <w:rsid w:val="006642CE"/>
    <w:rsid w:val="006811F5"/>
    <w:rsid w:val="0068340C"/>
    <w:rsid w:val="006A7C97"/>
    <w:rsid w:val="007F1EE7"/>
    <w:rsid w:val="008C0BEB"/>
    <w:rsid w:val="008E1483"/>
    <w:rsid w:val="00947B16"/>
    <w:rsid w:val="00960B16"/>
    <w:rsid w:val="009C4B79"/>
    <w:rsid w:val="00A072D8"/>
    <w:rsid w:val="00A865B8"/>
    <w:rsid w:val="00AA23B7"/>
    <w:rsid w:val="00B02DB7"/>
    <w:rsid w:val="00B64A89"/>
    <w:rsid w:val="00C67F69"/>
    <w:rsid w:val="00CA6D6E"/>
    <w:rsid w:val="00D26BA9"/>
    <w:rsid w:val="00E911C0"/>
    <w:rsid w:val="00EB0DCE"/>
    <w:rsid w:val="00FF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8514"/>
  <w15:chartTrackingRefBased/>
  <w15:docId w15:val="{8FEB5C8C-7246-41F8-A237-1685D16D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67F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67F69"/>
    <w:pPr>
      <w:spacing w:before="100" w:beforeAutospacing="1" w:after="100" w:afterAutospacing="1"/>
    </w:pPr>
  </w:style>
  <w:style w:type="character" w:styleId="Emphasis">
    <w:name w:val="Emphasis"/>
    <w:basedOn w:val="DefaultParagraphFont"/>
    <w:uiPriority w:val="20"/>
    <w:qFormat/>
    <w:rsid w:val="00C67F69"/>
    <w:rPr>
      <w:i/>
      <w:iCs/>
    </w:rPr>
  </w:style>
  <w:style w:type="table" w:styleId="TableGrid">
    <w:name w:val="Table Grid"/>
    <w:basedOn w:val="TableNormal"/>
    <w:uiPriority w:val="39"/>
    <w:rsid w:val="00596FD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513571830">
      <w:bodyDiv w:val="1"/>
      <w:marLeft w:val="0"/>
      <w:marRight w:val="0"/>
      <w:marTop w:val="0"/>
      <w:marBottom w:val="0"/>
      <w:divBdr>
        <w:top w:val="none" w:sz="0" w:space="0" w:color="auto"/>
        <w:left w:val="none" w:sz="0" w:space="0" w:color="auto"/>
        <w:bottom w:val="none" w:sz="0" w:space="0" w:color="auto"/>
        <w:right w:val="none" w:sz="0" w:space="0" w:color="auto"/>
      </w:divBdr>
    </w:div>
    <w:div w:id="1565490171">
      <w:bodyDiv w:val="1"/>
      <w:marLeft w:val="0"/>
      <w:marRight w:val="0"/>
      <w:marTop w:val="0"/>
      <w:marBottom w:val="0"/>
      <w:divBdr>
        <w:top w:val="none" w:sz="0" w:space="0" w:color="auto"/>
        <w:left w:val="none" w:sz="0" w:space="0" w:color="auto"/>
        <w:bottom w:val="none" w:sz="0" w:space="0" w:color="auto"/>
        <w:right w:val="none" w:sz="0" w:space="0" w:color="auto"/>
      </w:divBdr>
    </w:div>
    <w:div w:id="1943948383">
      <w:bodyDiv w:val="1"/>
      <w:marLeft w:val="0"/>
      <w:marRight w:val="0"/>
      <w:marTop w:val="0"/>
      <w:marBottom w:val="0"/>
      <w:divBdr>
        <w:top w:val="none" w:sz="0" w:space="0" w:color="auto"/>
        <w:left w:val="none" w:sz="0" w:space="0" w:color="auto"/>
        <w:bottom w:val="none" w:sz="0" w:space="0" w:color="auto"/>
        <w:right w:val="none" w:sz="0" w:space="0" w:color="auto"/>
      </w:divBdr>
      <w:divsChild>
        <w:div w:id="166094091">
          <w:marLeft w:val="0"/>
          <w:marRight w:val="0"/>
          <w:marTop w:val="0"/>
          <w:marBottom w:val="0"/>
          <w:divBdr>
            <w:top w:val="none" w:sz="0" w:space="0" w:color="auto"/>
            <w:left w:val="none" w:sz="0" w:space="0" w:color="auto"/>
            <w:bottom w:val="none" w:sz="0" w:space="0" w:color="auto"/>
            <w:right w:val="none" w:sz="0" w:space="0" w:color="auto"/>
          </w:divBdr>
          <w:divsChild>
            <w:div w:id="953098379">
              <w:marLeft w:val="0"/>
              <w:marRight w:val="0"/>
              <w:marTop w:val="0"/>
              <w:marBottom w:val="0"/>
              <w:divBdr>
                <w:top w:val="none" w:sz="0" w:space="0" w:color="auto"/>
                <w:left w:val="none" w:sz="0" w:space="0" w:color="auto"/>
                <w:bottom w:val="none" w:sz="0" w:space="0" w:color="auto"/>
                <w:right w:val="none" w:sz="0" w:space="0" w:color="auto"/>
              </w:divBdr>
              <w:divsChild>
                <w:div w:id="844055658">
                  <w:marLeft w:val="0"/>
                  <w:marRight w:val="0"/>
                  <w:marTop w:val="0"/>
                  <w:marBottom w:val="1050"/>
                  <w:divBdr>
                    <w:top w:val="none" w:sz="0" w:space="0" w:color="auto"/>
                    <w:left w:val="none" w:sz="0" w:space="0" w:color="auto"/>
                    <w:bottom w:val="none" w:sz="0" w:space="0" w:color="auto"/>
                    <w:right w:val="none" w:sz="0" w:space="0" w:color="auto"/>
                  </w:divBdr>
                  <w:divsChild>
                    <w:div w:id="99413874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69256070">
          <w:marLeft w:val="0"/>
          <w:marRight w:val="0"/>
          <w:marTop w:val="0"/>
          <w:marBottom w:val="0"/>
          <w:divBdr>
            <w:top w:val="none" w:sz="0" w:space="0" w:color="auto"/>
            <w:left w:val="none" w:sz="0" w:space="0" w:color="auto"/>
            <w:bottom w:val="none" w:sz="0" w:space="0" w:color="auto"/>
            <w:right w:val="none" w:sz="0" w:space="0" w:color="auto"/>
          </w:divBdr>
          <w:divsChild>
            <w:div w:id="1285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456D81-146D-43C2-817D-2B1D724C888A}" type="doc">
      <dgm:prSet loTypeId="urn:microsoft.com/office/officeart/2011/layout/HexagonRadial" loCatId="cycle" qsTypeId="urn:microsoft.com/office/officeart/2005/8/quickstyle/3d5" qsCatId="3D" csTypeId="urn:microsoft.com/office/officeart/2005/8/colors/colorful1" csCatId="colorful" phldr="1"/>
      <dgm:spPr/>
      <dgm:t>
        <a:bodyPr/>
        <a:lstStyle/>
        <a:p>
          <a:endParaRPr lang="en-GB"/>
        </a:p>
      </dgm:t>
    </dgm:pt>
    <dgm:pt modelId="{F8479F67-C2A0-4E87-BC0F-806945A4B8FD}">
      <dgm:prSet phldrT="[Text]" custT="1"/>
      <dgm:spPr>
        <a:xfrm>
          <a:off x="2823430" y="1417159"/>
          <a:ext cx="1801270" cy="1558172"/>
        </a:xfrm>
        <a:prstGeom prst="hexagon">
          <a:avLst>
            <a:gd name="adj" fmla="val 28570"/>
            <a:gd name="vf" fmla="val 115470"/>
          </a:avLst>
        </a:prstGeom>
        <a:solidFill>
          <a:srgbClr val="4F81BD">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600">
              <a:solidFill>
                <a:sysClr val="windowText" lastClr="000000"/>
              </a:solidFill>
              <a:latin typeface="Verdana" panose="020B0604030504040204" pitchFamily="34" charset="0"/>
              <a:ea typeface="Verdana" panose="020B0604030504040204" pitchFamily="34" charset="0"/>
              <a:cs typeface="+mn-cs"/>
            </a:rPr>
            <a:t>English, Maths, ICT,</a:t>
          </a:r>
        </a:p>
        <a:p>
          <a:pPr>
            <a:buNone/>
          </a:pPr>
          <a:r>
            <a:rPr lang="en-GB" sz="1600">
              <a:solidFill>
                <a:sysClr val="windowText" lastClr="000000"/>
              </a:solidFill>
              <a:latin typeface="Verdana" panose="020B0604030504040204" pitchFamily="34" charset="0"/>
              <a:ea typeface="Verdana" panose="020B0604030504040204" pitchFamily="34" charset="0"/>
              <a:cs typeface="+mn-cs"/>
            </a:rPr>
            <a:t>PSHE, PE, Science &amp; Art</a:t>
          </a:r>
        </a:p>
      </dgm:t>
    </dgm:pt>
    <dgm:pt modelId="{8E089DA2-B446-43A8-90B8-BD254AEC3221}" type="parTrans" cxnId="{E9367B76-9FE8-4B96-9533-363EF7FE87FF}">
      <dgm:prSet/>
      <dgm:spPr/>
      <dgm:t>
        <a:bodyPr/>
        <a:lstStyle/>
        <a:p>
          <a:endParaRPr lang="en-GB"/>
        </a:p>
      </dgm:t>
    </dgm:pt>
    <dgm:pt modelId="{E5B9DCB5-282A-4E25-916C-05C4DAB3C37C}" type="sibTrans" cxnId="{E9367B76-9FE8-4B96-9533-363EF7FE87FF}">
      <dgm:prSet/>
      <dgm:spPr/>
      <dgm:t>
        <a:bodyPr/>
        <a:lstStyle/>
        <a:p>
          <a:endParaRPr lang="en-GB"/>
        </a:p>
      </dgm:t>
    </dgm:pt>
    <dgm:pt modelId="{E6E11678-2F4F-4FE3-A50A-0FD3C95EEE87}">
      <dgm:prSet phldrT="[Text]" custT="1"/>
      <dgm:spPr>
        <a:xfrm>
          <a:off x="1629286" y="2330449"/>
          <a:ext cx="1476128" cy="1277024"/>
        </a:xfrm>
        <a:prstGeom prst="hexagon">
          <a:avLst>
            <a:gd name="adj" fmla="val 28570"/>
            <a:gd name="vf" fmla="val 115470"/>
          </a:avLst>
        </a:prstGeom>
        <a:solidFill>
          <a:srgbClr val="F79646">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mn-cs"/>
            </a:rPr>
            <a:t>Community Participation &amp; Group Games</a:t>
          </a:r>
        </a:p>
      </dgm:t>
    </dgm:pt>
    <dgm:pt modelId="{0A8BFBF8-A100-4CCB-B154-E855011BDE27}" type="parTrans" cxnId="{FC19ACC5-F0C9-42EE-98E3-9B46D89484A8}">
      <dgm:prSet/>
      <dgm:spPr/>
      <dgm:t>
        <a:bodyPr/>
        <a:lstStyle/>
        <a:p>
          <a:endParaRPr lang="en-GB"/>
        </a:p>
      </dgm:t>
    </dgm:pt>
    <dgm:pt modelId="{01E3E2AD-CD6F-4EA5-A48F-F7F70B68E675}" type="sibTrans" cxnId="{FC19ACC5-F0C9-42EE-98E3-9B46D89484A8}">
      <dgm:prSet/>
      <dgm:spPr/>
      <dgm:t>
        <a:bodyPr/>
        <a:lstStyle/>
        <a:p>
          <a:endParaRPr lang="en-GB"/>
        </a:p>
      </dgm:t>
    </dgm:pt>
    <dgm:pt modelId="{9EF596C9-BE81-4269-99FC-26928DC253CA}">
      <dgm:prSet phldrT="[Text]" custT="1"/>
      <dgm:spPr>
        <a:xfrm>
          <a:off x="2974340" y="0"/>
          <a:ext cx="1476128" cy="1277024"/>
        </a:xfrm>
        <a:prstGeom prst="hexagon">
          <a:avLst>
            <a:gd name="adj" fmla="val 28570"/>
            <a:gd name="vf" fmla="val 115470"/>
          </a:avLst>
        </a:prstGeom>
        <a:solidFill>
          <a:srgbClr val="C0504D">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mn-cs"/>
            </a:rPr>
            <a:t>Life and Living Skills</a:t>
          </a:r>
        </a:p>
        <a:p>
          <a:pPr>
            <a:buNone/>
          </a:pPr>
          <a:endParaRPr lang="en-GB" sz="1200">
            <a:solidFill>
              <a:sysClr val="window" lastClr="FFFFFF"/>
            </a:solidFill>
            <a:latin typeface="Verdana" panose="020B0604030504040204" pitchFamily="34" charset="0"/>
            <a:ea typeface="Verdana" panose="020B0604030504040204" pitchFamily="34" charset="0"/>
            <a:cs typeface="+mn-cs"/>
          </a:endParaRPr>
        </a:p>
      </dgm:t>
    </dgm:pt>
    <dgm:pt modelId="{8B00C3D0-B456-4AA8-94A6-4AABEAEFB5B0}" type="sibTrans" cxnId="{4FCC7258-2C03-4EA3-9450-3733A492F18E}">
      <dgm:prSet/>
      <dgm:spPr/>
      <dgm:t>
        <a:bodyPr/>
        <a:lstStyle/>
        <a:p>
          <a:endParaRPr lang="en-GB"/>
        </a:p>
      </dgm:t>
    </dgm:pt>
    <dgm:pt modelId="{2688B84E-1519-4C0E-9712-5E5AA707B4E0}" type="parTrans" cxnId="{4FCC7258-2C03-4EA3-9450-3733A492F18E}">
      <dgm:prSet/>
      <dgm:spPr/>
      <dgm:t>
        <a:bodyPr/>
        <a:lstStyle/>
        <a:p>
          <a:endParaRPr lang="en-GB"/>
        </a:p>
      </dgm:t>
    </dgm:pt>
    <dgm:pt modelId="{2AE84093-1B62-44EB-A330-A084E1160C77}">
      <dgm:prSet phldrT="[Text]" custT="1"/>
      <dgm:spPr>
        <a:xfrm>
          <a:off x="2989353" y="3115905"/>
          <a:ext cx="1476128" cy="1277024"/>
        </a:xfrm>
        <a:prstGeom prst="hexagon">
          <a:avLst>
            <a:gd name="adj" fmla="val 28570"/>
            <a:gd name="vf" fmla="val 115470"/>
          </a:avLst>
        </a:prstGeom>
        <a:solidFill>
          <a:srgbClr val="4BACC6">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mn-cs"/>
            </a:rPr>
            <a:t> THRIVE</a:t>
          </a:r>
        </a:p>
      </dgm:t>
    </dgm:pt>
    <dgm:pt modelId="{4F94A09F-5008-40D2-86C8-567FB8318ACE}" type="sibTrans" cxnId="{DF2E9BD5-3408-4C1D-B2D0-E20D293F218F}">
      <dgm:prSet/>
      <dgm:spPr/>
      <dgm:t>
        <a:bodyPr/>
        <a:lstStyle/>
        <a:p>
          <a:endParaRPr lang="en-GB"/>
        </a:p>
      </dgm:t>
    </dgm:pt>
    <dgm:pt modelId="{AB84CB95-3C63-4EB1-8B81-621E04DC3678}" type="parTrans" cxnId="{DF2E9BD5-3408-4C1D-B2D0-E20D293F218F}">
      <dgm:prSet/>
      <dgm:spPr/>
      <dgm:t>
        <a:bodyPr/>
        <a:lstStyle/>
        <a:p>
          <a:endParaRPr lang="en-GB"/>
        </a:p>
      </dgm:t>
    </dgm:pt>
    <dgm:pt modelId="{787B068B-C973-4A5C-836C-D2AA818693E6}">
      <dgm:prSet phldrT="[Text]" custT="1"/>
      <dgm:spPr>
        <a:xfrm>
          <a:off x="4343134" y="785455"/>
          <a:ext cx="1476128" cy="1277024"/>
        </a:xfrm>
        <a:prstGeom prst="hexagon">
          <a:avLst>
            <a:gd name="adj" fmla="val 28570"/>
            <a:gd name="vf" fmla="val 115470"/>
          </a:avLst>
        </a:prstGeom>
        <a:solidFill>
          <a:srgbClr val="9BBB59">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600">
              <a:solidFill>
                <a:sysClr val="window" lastClr="FFFFFF"/>
              </a:solidFill>
              <a:latin typeface="Verdana" panose="020B0604030504040204" pitchFamily="34" charset="0"/>
              <a:ea typeface="Verdana" panose="020B0604030504040204" pitchFamily="34" charset="0"/>
              <a:cs typeface="+mn-cs"/>
            </a:rPr>
            <a:t> </a:t>
          </a:r>
          <a:r>
            <a:rPr lang="en-GB" sz="1200">
              <a:solidFill>
                <a:sysClr val="window" lastClr="FFFFFF"/>
              </a:solidFill>
              <a:latin typeface="Verdana" panose="020B0604030504040204" pitchFamily="34" charset="0"/>
              <a:ea typeface="Verdana" panose="020B0604030504040204" pitchFamily="34" charset="0"/>
              <a:cs typeface="+mn-cs"/>
            </a:rPr>
            <a:t>Creative Curriculum</a:t>
          </a:r>
        </a:p>
      </dgm:t>
    </dgm:pt>
    <dgm:pt modelId="{CC9E59CA-3147-4DB6-B11B-AC7B4AC21F93}" type="sibTrans" cxnId="{192FF521-C463-4231-B082-C5B9A77C883C}">
      <dgm:prSet/>
      <dgm:spPr/>
      <dgm:t>
        <a:bodyPr/>
        <a:lstStyle/>
        <a:p>
          <a:endParaRPr lang="en-GB"/>
        </a:p>
      </dgm:t>
    </dgm:pt>
    <dgm:pt modelId="{2FA83278-93CA-4AA9-B0D7-64F9DB665F1D}" type="parTrans" cxnId="{192FF521-C463-4231-B082-C5B9A77C883C}">
      <dgm:prSet/>
      <dgm:spPr/>
      <dgm:t>
        <a:bodyPr/>
        <a:lstStyle/>
        <a:p>
          <a:endParaRPr lang="en-GB"/>
        </a:p>
      </dgm:t>
    </dgm:pt>
    <dgm:pt modelId="{DA123857-F145-429E-92D6-9D5D4AFA296E}">
      <dgm:prSet phldrT="[Text]" custT="1"/>
      <dgm:spPr>
        <a:xfrm>
          <a:off x="1620060" y="728326"/>
          <a:ext cx="1476128" cy="1277024"/>
        </a:xfrm>
        <a:prstGeom prst="hexagon">
          <a:avLst>
            <a:gd name="adj" fmla="val 28570"/>
            <a:gd name="vf" fmla="val 115470"/>
          </a:avLst>
        </a:prstGeom>
        <a:solidFill>
          <a:srgbClr val="C0504D">
            <a:lumMod val="60000"/>
            <a:lumOff val="40000"/>
          </a:srgbClr>
        </a:solidFill>
        <a:ln>
          <a:noFill/>
        </a:ln>
        <a:effectLst/>
        <a:sp3d extrusionH="381000" contourW="38100" prstMaterial="matte">
          <a:contourClr>
            <a:sysClr val="window" lastClr="FFFFFF"/>
          </a:contourClr>
        </a:sp3d>
      </dgm:spPr>
      <dgm:t>
        <a:bodyPr/>
        <a:lstStyle/>
        <a:p>
          <a:pPr>
            <a:buNone/>
          </a:pPr>
          <a:r>
            <a:rPr lang="en-GB" sz="1600">
              <a:solidFill>
                <a:sysClr val="window" lastClr="FFFFFF"/>
              </a:solidFill>
              <a:latin typeface="Verdana" panose="020B0604030504040204" pitchFamily="34" charset="0"/>
              <a:ea typeface="Verdana" panose="020B0604030504040204" pitchFamily="34" charset="0"/>
              <a:cs typeface="+mn-cs"/>
            </a:rPr>
            <a:t> </a:t>
          </a:r>
          <a:r>
            <a:rPr lang="en-GB" sz="1200">
              <a:solidFill>
                <a:sysClr val="window" lastClr="FFFFFF"/>
              </a:solidFill>
              <a:latin typeface="Verdana" panose="020B0604030504040204" pitchFamily="34" charset="0"/>
              <a:ea typeface="Verdana" panose="020B0604030504040204" pitchFamily="34" charset="0"/>
              <a:cs typeface="+mn-cs"/>
            </a:rPr>
            <a:t>Special Interest</a:t>
          </a:r>
        </a:p>
        <a:p>
          <a:pPr>
            <a:buNone/>
          </a:pPr>
          <a:r>
            <a:rPr lang="en-GB" sz="1200">
              <a:solidFill>
                <a:sysClr val="window" lastClr="FFFFFF"/>
              </a:solidFill>
              <a:latin typeface="Verdana" panose="020B0604030504040204" pitchFamily="34" charset="0"/>
              <a:ea typeface="Verdana" panose="020B0604030504040204" pitchFamily="34" charset="0"/>
              <a:cs typeface="+mn-cs"/>
            </a:rPr>
            <a:t>Time</a:t>
          </a:r>
        </a:p>
      </dgm:t>
    </dgm:pt>
    <dgm:pt modelId="{665F6F10-9728-4FE9-9DE1-9D96A2BB625C}" type="sibTrans" cxnId="{291F6BB7-0897-4AF4-874F-9D6138F6CCCE}">
      <dgm:prSet/>
      <dgm:spPr/>
      <dgm:t>
        <a:bodyPr/>
        <a:lstStyle/>
        <a:p>
          <a:endParaRPr lang="en-GB"/>
        </a:p>
      </dgm:t>
    </dgm:pt>
    <dgm:pt modelId="{AD729EDF-84FD-4783-B968-8672B3163A6D}" type="parTrans" cxnId="{291F6BB7-0897-4AF4-874F-9D6138F6CCCE}">
      <dgm:prSet/>
      <dgm:spPr/>
      <dgm:t>
        <a:bodyPr/>
        <a:lstStyle/>
        <a:p>
          <a:endParaRPr lang="en-GB"/>
        </a:p>
      </dgm:t>
    </dgm:pt>
    <dgm:pt modelId="{DF6781D4-38BE-483D-89D4-61EA75666AD4}">
      <dgm:prSet custT="1"/>
      <dgm:spPr>
        <a:xfrm>
          <a:off x="4329362" y="2357116"/>
          <a:ext cx="1476128" cy="1277024"/>
        </a:xfrm>
        <a:prstGeom prst="hexagon">
          <a:avLst>
            <a:gd name="adj" fmla="val 28570"/>
            <a:gd name="vf" fmla="val 115470"/>
          </a:avLst>
        </a:prstGeom>
        <a:solidFill>
          <a:srgbClr val="8064A2">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mn-cs"/>
            </a:rPr>
            <a:t> </a:t>
          </a:r>
        </a:p>
        <a:p>
          <a:pPr>
            <a:buNone/>
          </a:pPr>
          <a:r>
            <a:rPr lang="en-GB" sz="1200">
              <a:solidFill>
                <a:sysClr val="window" lastClr="FFFFFF"/>
              </a:solidFill>
              <a:latin typeface="Verdana" panose="020B0604030504040204" pitchFamily="34" charset="0"/>
              <a:ea typeface="Verdana" panose="020B0604030504040204" pitchFamily="34" charset="0"/>
              <a:cs typeface="+mn-cs"/>
            </a:rPr>
            <a:t>Topic Work </a:t>
          </a:r>
        </a:p>
        <a:p>
          <a:pPr>
            <a:buNone/>
          </a:pPr>
          <a:endParaRPr lang="en-GB" sz="1200">
            <a:solidFill>
              <a:sysClr val="window" lastClr="FFFFFF"/>
            </a:solidFill>
            <a:latin typeface="Verdana" panose="020B0604030504040204" pitchFamily="34" charset="0"/>
            <a:ea typeface="Verdana" panose="020B0604030504040204" pitchFamily="34" charset="0"/>
            <a:cs typeface="+mn-cs"/>
          </a:endParaRPr>
        </a:p>
      </dgm:t>
    </dgm:pt>
    <dgm:pt modelId="{9A54F6AE-65A6-4770-9625-4D75771CC435}" type="sibTrans" cxnId="{A28926CE-B4D4-49A2-95B1-38248DCF9CE6}">
      <dgm:prSet/>
      <dgm:spPr/>
      <dgm:t>
        <a:bodyPr/>
        <a:lstStyle/>
        <a:p>
          <a:endParaRPr lang="en-GB"/>
        </a:p>
      </dgm:t>
    </dgm:pt>
    <dgm:pt modelId="{A4473988-BFCA-4B73-9A27-6F5C3089673E}" type="parTrans" cxnId="{A28926CE-B4D4-49A2-95B1-38248DCF9CE6}">
      <dgm:prSet/>
      <dgm:spPr/>
      <dgm:t>
        <a:bodyPr/>
        <a:lstStyle/>
        <a:p>
          <a:endParaRPr lang="en-GB"/>
        </a:p>
      </dgm:t>
    </dgm:pt>
    <dgm:pt modelId="{0D6DF2DD-02E0-4490-AE9C-F6D15CE0582E}" type="pres">
      <dgm:prSet presAssocID="{E0456D81-146D-43C2-817D-2B1D724C888A}" presName="Name0" presStyleCnt="0">
        <dgm:presLayoutVars>
          <dgm:chMax val="1"/>
          <dgm:chPref val="1"/>
          <dgm:dir/>
          <dgm:animOne val="branch"/>
          <dgm:animLvl val="lvl"/>
        </dgm:presLayoutVars>
      </dgm:prSet>
      <dgm:spPr/>
    </dgm:pt>
    <dgm:pt modelId="{864829F5-DCBA-4C38-90F0-AB1FB5C23FBD}" type="pres">
      <dgm:prSet presAssocID="{F8479F67-C2A0-4E87-BC0F-806945A4B8FD}" presName="Parent" presStyleLbl="node0" presStyleIdx="0" presStyleCnt="1">
        <dgm:presLayoutVars>
          <dgm:chMax val="6"/>
          <dgm:chPref val="6"/>
        </dgm:presLayoutVars>
      </dgm:prSet>
      <dgm:spPr/>
    </dgm:pt>
    <dgm:pt modelId="{478691A7-557B-467A-9EB7-CC2FDCCC1C58}" type="pres">
      <dgm:prSet presAssocID="{9EF596C9-BE81-4269-99FC-26928DC253CA}" presName="Accent1" presStyleCnt="0"/>
      <dgm:spPr/>
    </dgm:pt>
    <dgm:pt modelId="{5ECE6AF7-282C-4712-B69B-DD75F972D7CD}" type="pres">
      <dgm:prSet presAssocID="{9EF596C9-BE81-4269-99FC-26928DC253CA}" presName="Accent" presStyleLbl="bgShp" presStyleIdx="0" presStyleCnt="6"/>
      <dgm:spPr/>
    </dgm:pt>
    <dgm:pt modelId="{8F50330D-9CC5-4627-BFFC-4D1AA1F7DA67}" type="pres">
      <dgm:prSet presAssocID="{9EF596C9-BE81-4269-99FC-26928DC253CA}" presName="Child1" presStyleLbl="node1" presStyleIdx="0" presStyleCnt="6" custLinFactNeighborX="-501" custLinFactNeighborY="4774">
        <dgm:presLayoutVars>
          <dgm:chMax val="0"/>
          <dgm:chPref val="0"/>
          <dgm:bulletEnabled val="1"/>
        </dgm:presLayoutVars>
      </dgm:prSet>
      <dgm:spPr/>
    </dgm:pt>
    <dgm:pt modelId="{68D1AE86-0F27-4B21-9766-CAD87A4E7E22}" type="pres">
      <dgm:prSet presAssocID="{787B068B-C973-4A5C-836C-D2AA818693E6}" presName="Accent2" presStyleCnt="0"/>
      <dgm:spPr/>
    </dgm:pt>
    <dgm:pt modelId="{134D7F21-3C0A-4000-961A-534761C28B59}" type="pres">
      <dgm:prSet presAssocID="{787B068B-C973-4A5C-836C-D2AA818693E6}" presName="Accent" presStyleLbl="bgShp" presStyleIdx="1" presStyleCnt="6"/>
      <dgm:spPr>
        <a:xfrm>
          <a:off x="3951371" y="671678"/>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8AAFDEC1-026A-40C8-9F9A-7BA3C626819B}" type="pres">
      <dgm:prSet presAssocID="{787B068B-C973-4A5C-836C-D2AA818693E6}" presName="Child2" presStyleLbl="node1" presStyleIdx="1" presStyleCnt="6">
        <dgm:presLayoutVars>
          <dgm:chMax val="0"/>
          <dgm:chPref val="0"/>
          <dgm:bulletEnabled val="1"/>
        </dgm:presLayoutVars>
      </dgm:prSet>
      <dgm:spPr/>
    </dgm:pt>
    <dgm:pt modelId="{255F2CEA-3268-44C0-91FA-BA19BB6BB396}" type="pres">
      <dgm:prSet presAssocID="{DF6781D4-38BE-483D-89D4-61EA75666AD4}" presName="Accent3" presStyleCnt="0"/>
      <dgm:spPr/>
    </dgm:pt>
    <dgm:pt modelId="{64464086-9F91-4B7A-95E8-73578EB23FF2}" type="pres">
      <dgm:prSet presAssocID="{DF6781D4-38BE-483D-89D4-61EA75666AD4}" presName="Accent" presStyleLbl="bgShp" presStyleIdx="2" presStyleCnt="6"/>
      <dgm:spPr>
        <a:xfrm>
          <a:off x="4744534" y="1766397"/>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57B7DEA2-4FE6-46BA-9995-2F7A709E6519}" type="pres">
      <dgm:prSet presAssocID="{DF6781D4-38BE-483D-89D4-61EA75666AD4}" presName="Child3" presStyleLbl="node1" presStyleIdx="2" presStyleCnt="6" custLinFactNeighborX="-933" custLinFactNeighborY="2157">
        <dgm:presLayoutVars>
          <dgm:chMax val="0"/>
          <dgm:chPref val="0"/>
          <dgm:bulletEnabled val="1"/>
        </dgm:presLayoutVars>
      </dgm:prSet>
      <dgm:spPr/>
    </dgm:pt>
    <dgm:pt modelId="{AF287849-88AC-4AD9-9593-A8CE003F080E}" type="pres">
      <dgm:prSet presAssocID="{2AE84093-1B62-44EB-A330-A084E1160C77}" presName="Accent4" presStyleCnt="0"/>
      <dgm:spPr/>
    </dgm:pt>
    <dgm:pt modelId="{73E0834A-2408-4F6A-A22C-0DB46849AD6C}" type="pres">
      <dgm:prSet presAssocID="{2AE84093-1B62-44EB-A330-A084E1160C77}" presName="Accent" presStyleLbl="bgShp" presStyleIdx="3" presStyleCnt="6"/>
      <dgm:spPr>
        <a:xfrm>
          <a:off x="4193552" y="3002128"/>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F22A900C-1A35-4310-9339-5B857E42565A}" type="pres">
      <dgm:prSet presAssocID="{2AE84093-1B62-44EB-A330-A084E1160C77}" presName="Child4" presStyleLbl="node1" presStyleIdx="3" presStyleCnt="6">
        <dgm:presLayoutVars>
          <dgm:chMax val="0"/>
          <dgm:chPref val="0"/>
          <dgm:bulletEnabled val="1"/>
        </dgm:presLayoutVars>
      </dgm:prSet>
      <dgm:spPr/>
    </dgm:pt>
    <dgm:pt modelId="{2B5A9420-9650-4A97-AAA1-56FB9022FF32}" type="pres">
      <dgm:prSet presAssocID="{E6E11678-2F4F-4FE3-A50A-0FD3C95EEE87}" presName="Accent5" presStyleCnt="0"/>
      <dgm:spPr/>
    </dgm:pt>
    <dgm:pt modelId="{9DF4E850-8876-477D-98DD-EDBBC5C158B5}" type="pres">
      <dgm:prSet presAssocID="{E6E11678-2F4F-4FE3-A50A-0FD3C95EEE87}" presName="Accent" presStyleLbl="bgShp" presStyleIdx="4" presStyleCnt="6"/>
      <dgm:spPr>
        <a:xfrm>
          <a:off x="2826782" y="3130401"/>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EF688DC5-0CD5-4AF0-8A36-C063281DDBDC}" type="pres">
      <dgm:prSet presAssocID="{E6E11678-2F4F-4FE3-A50A-0FD3C95EEE87}" presName="Child5" presStyleLbl="node1" presStyleIdx="4" presStyleCnt="6">
        <dgm:presLayoutVars>
          <dgm:chMax val="0"/>
          <dgm:chPref val="0"/>
          <dgm:bulletEnabled val="1"/>
        </dgm:presLayoutVars>
      </dgm:prSet>
      <dgm:spPr/>
    </dgm:pt>
    <dgm:pt modelId="{2D6AAEB4-C79B-4036-A898-607DA8D08CE3}" type="pres">
      <dgm:prSet presAssocID="{DA123857-F145-429E-92D6-9D5D4AFA296E}" presName="Accent6" presStyleCnt="0"/>
      <dgm:spPr/>
    </dgm:pt>
    <dgm:pt modelId="{F5FDFBE7-EC5A-4241-8A76-35239563A41C}" type="pres">
      <dgm:prSet presAssocID="{DA123857-F145-429E-92D6-9D5D4AFA296E}" presName="Accent" presStyleLbl="bgShp" presStyleIdx="5" presStyleCnt="6"/>
      <dgm:spPr>
        <a:xfrm>
          <a:off x="2020630" y="2036123"/>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83EE7ABA-3B72-4FB5-9DC2-12FD8062E118}" type="pres">
      <dgm:prSet presAssocID="{DA123857-F145-429E-92D6-9D5D4AFA296E}" presName="Child6" presStyleLbl="node1" presStyleIdx="5" presStyleCnt="6" custLinFactNeighborX="-625" custLinFactNeighborY="-4336">
        <dgm:presLayoutVars>
          <dgm:chMax val="0"/>
          <dgm:chPref val="0"/>
          <dgm:bulletEnabled val="1"/>
        </dgm:presLayoutVars>
      </dgm:prSet>
      <dgm:spPr/>
    </dgm:pt>
  </dgm:ptLst>
  <dgm:cxnLst>
    <dgm:cxn modelId="{A4A7121E-F905-4F25-8435-60EFA1F5638A}" type="presOf" srcId="{E6E11678-2F4F-4FE3-A50A-0FD3C95EEE87}" destId="{EF688DC5-0CD5-4AF0-8A36-C063281DDBDC}" srcOrd="0" destOrd="0" presId="urn:microsoft.com/office/officeart/2011/layout/HexagonRadial"/>
    <dgm:cxn modelId="{192FF521-C463-4231-B082-C5B9A77C883C}" srcId="{F8479F67-C2A0-4E87-BC0F-806945A4B8FD}" destId="{787B068B-C973-4A5C-836C-D2AA818693E6}" srcOrd="1" destOrd="0" parTransId="{2FA83278-93CA-4AA9-B0D7-64F9DB665F1D}" sibTransId="{CC9E59CA-3147-4DB6-B11B-AC7B4AC21F93}"/>
    <dgm:cxn modelId="{9B2A9E5D-A5A6-47BD-B2FF-F07914E59170}" type="presOf" srcId="{DF6781D4-38BE-483D-89D4-61EA75666AD4}" destId="{57B7DEA2-4FE6-46BA-9995-2F7A709E6519}" srcOrd="0" destOrd="0" presId="urn:microsoft.com/office/officeart/2011/layout/HexagonRadial"/>
    <dgm:cxn modelId="{795FE25E-D457-4C75-BAEA-6C474B4C55A2}" type="presOf" srcId="{9EF596C9-BE81-4269-99FC-26928DC253CA}" destId="{8F50330D-9CC5-4627-BFFC-4D1AA1F7DA67}" srcOrd="0" destOrd="0" presId="urn:microsoft.com/office/officeart/2011/layout/HexagonRadial"/>
    <dgm:cxn modelId="{E9367B76-9FE8-4B96-9533-363EF7FE87FF}" srcId="{E0456D81-146D-43C2-817D-2B1D724C888A}" destId="{F8479F67-C2A0-4E87-BC0F-806945A4B8FD}" srcOrd="0" destOrd="0" parTransId="{8E089DA2-B446-43A8-90B8-BD254AEC3221}" sibTransId="{E5B9DCB5-282A-4E25-916C-05C4DAB3C37C}"/>
    <dgm:cxn modelId="{4FCC7258-2C03-4EA3-9450-3733A492F18E}" srcId="{F8479F67-C2A0-4E87-BC0F-806945A4B8FD}" destId="{9EF596C9-BE81-4269-99FC-26928DC253CA}" srcOrd="0" destOrd="0" parTransId="{2688B84E-1519-4C0E-9712-5E5AA707B4E0}" sibTransId="{8B00C3D0-B456-4AA8-94A6-4AABEAEFB5B0}"/>
    <dgm:cxn modelId="{BA1F639B-F43E-4B32-B679-D1EC7C4AFB6B}" type="presOf" srcId="{F8479F67-C2A0-4E87-BC0F-806945A4B8FD}" destId="{864829F5-DCBA-4C38-90F0-AB1FB5C23FBD}" srcOrd="0" destOrd="0" presId="urn:microsoft.com/office/officeart/2011/layout/HexagonRadial"/>
    <dgm:cxn modelId="{AD36B5A7-26C1-49F5-9B66-85807FA8F007}" type="presOf" srcId="{DA123857-F145-429E-92D6-9D5D4AFA296E}" destId="{83EE7ABA-3B72-4FB5-9DC2-12FD8062E118}" srcOrd="0" destOrd="0" presId="urn:microsoft.com/office/officeart/2011/layout/HexagonRadial"/>
    <dgm:cxn modelId="{291F6BB7-0897-4AF4-874F-9D6138F6CCCE}" srcId="{F8479F67-C2A0-4E87-BC0F-806945A4B8FD}" destId="{DA123857-F145-429E-92D6-9D5D4AFA296E}" srcOrd="5" destOrd="0" parTransId="{AD729EDF-84FD-4783-B968-8672B3163A6D}" sibTransId="{665F6F10-9728-4FE9-9DE1-9D96A2BB625C}"/>
    <dgm:cxn modelId="{DC9C33C1-DB1C-4FE8-8897-AA10ECC82D37}" type="presOf" srcId="{E0456D81-146D-43C2-817D-2B1D724C888A}" destId="{0D6DF2DD-02E0-4490-AE9C-F6D15CE0582E}" srcOrd="0" destOrd="0" presId="urn:microsoft.com/office/officeart/2011/layout/HexagonRadial"/>
    <dgm:cxn modelId="{FC19ACC5-F0C9-42EE-98E3-9B46D89484A8}" srcId="{F8479F67-C2A0-4E87-BC0F-806945A4B8FD}" destId="{E6E11678-2F4F-4FE3-A50A-0FD3C95EEE87}" srcOrd="4" destOrd="0" parTransId="{0A8BFBF8-A100-4CCB-B154-E855011BDE27}" sibTransId="{01E3E2AD-CD6F-4EA5-A48F-F7F70B68E675}"/>
    <dgm:cxn modelId="{A28926CE-B4D4-49A2-95B1-38248DCF9CE6}" srcId="{F8479F67-C2A0-4E87-BC0F-806945A4B8FD}" destId="{DF6781D4-38BE-483D-89D4-61EA75666AD4}" srcOrd="2" destOrd="0" parTransId="{A4473988-BFCA-4B73-9A27-6F5C3089673E}" sibTransId="{9A54F6AE-65A6-4770-9625-4D75771CC435}"/>
    <dgm:cxn modelId="{DF2E9BD5-3408-4C1D-B2D0-E20D293F218F}" srcId="{F8479F67-C2A0-4E87-BC0F-806945A4B8FD}" destId="{2AE84093-1B62-44EB-A330-A084E1160C77}" srcOrd="3" destOrd="0" parTransId="{AB84CB95-3C63-4EB1-8B81-621E04DC3678}" sibTransId="{4F94A09F-5008-40D2-86C8-567FB8318ACE}"/>
    <dgm:cxn modelId="{3917A2FB-3A63-4135-B70B-30BF13793079}" type="presOf" srcId="{787B068B-C973-4A5C-836C-D2AA818693E6}" destId="{8AAFDEC1-026A-40C8-9F9A-7BA3C626819B}" srcOrd="0" destOrd="0" presId="urn:microsoft.com/office/officeart/2011/layout/HexagonRadial"/>
    <dgm:cxn modelId="{AE3F4CFC-E1D5-4FC3-9514-C9EB045DD5B7}" type="presOf" srcId="{2AE84093-1B62-44EB-A330-A084E1160C77}" destId="{F22A900C-1A35-4310-9339-5B857E42565A}" srcOrd="0" destOrd="0" presId="urn:microsoft.com/office/officeart/2011/layout/HexagonRadial"/>
    <dgm:cxn modelId="{A89DE1B6-068E-4C92-8F9E-1567B6351D47}" type="presParOf" srcId="{0D6DF2DD-02E0-4490-AE9C-F6D15CE0582E}" destId="{864829F5-DCBA-4C38-90F0-AB1FB5C23FBD}" srcOrd="0" destOrd="0" presId="urn:microsoft.com/office/officeart/2011/layout/HexagonRadial"/>
    <dgm:cxn modelId="{A9AEA80E-A609-4DF4-8F24-8698D5BC8320}" type="presParOf" srcId="{0D6DF2DD-02E0-4490-AE9C-F6D15CE0582E}" destId="{478691A7-557B-467A-9EB7-CC2FDCCC1C58}" srcOrd="1" destOrd="0" presId="urn:microsoft.com/office/officeart/2011/layout/HexagonRadial"/>
    <dgm:cxn modelId="{70A3E1F3-B0B2-4D58-A2C4-DD647D6AFDED}" type="presParOf" srcId="{478691A7-557B-467A-9EB7-CC2FDCCC1C58}" destId="{5ECE6AF7-282C-4712-B69B-DD75F972D7CD}" srcOrd="0" destOrd="0" presId="urn:microsoft.com/office/officeart/2011/layout/HexagonRadial"/>
    <dgm:cxn modelId="{6CF332CA-E3D4-4CB5-9C5F-400538B05D80}" type="presParOf" srcId="{0D6DF2DD-02E0-4490-AE9C-F6D15CE0582E}" destId="{8F50330D-9CC5-4627-BFFC-4D1AA1F7DA67}" srcOrd="2" destOrd="0" presId="urn:microsoft.com/office/officeart/2011/layout/HexagonRadial"/>
    <dgm:cxn modelId="{4C2E1C15-4983-4712-9C53-4BF56E0E6A00}" type="presParOf" srcId="{0D6DF2DD-02E0-4490-AE9C-F6D15CE0582E}" destId="{68D1AE86-0F27-4B21-9766-CAD87A4E7E22}" srcOrd="3" destOrd="0" presId="urn:microsoft.com/office/officeart/2011/layout/HexagonRadial"/>
    <dgm:cxn modelId="{AA79FF54-7937-43D5-B784-BC680AEEF48C}" type="presParOf" srcId="{68D1AE86-0F27-4B21-9766-CAD87A4E7E22}" destId="{134D7F21-3C0A-4000-961A-534761C28B59}" srcOrd="0" destOrd="0" presId="urn:microsoft.com/office/officeart/2011/layout/HexagonRadial"/>
    <dgm:cxn modelId="{0CD3E04B-B605-4C65-A21F-5CF9978E2B36}" type="presParOf" srcId="{0D6DF2DD-02E0-4490-AE9C-F6D15CE0582E}" destId="{8AAFDEC1-026A-40C8-9F9A-7BA3C626819B}" srcOrd="4" destOrd="0" presId="urn:microsoft.com/office/officeart/2011/layout/HexagonRadial"/>
    <dgm:cxn modelId="{E40C6F10-1FD1-467D-A56B-09E50289B1F2}" type="presParOf" srcId="{0D6DF2DD-02E0-4490-AE9C-F6D15CE0582E}" destId="{255F2CEA-3268-44C0-91FA-BA19BB6BB396}" srcOrd="5" destOrd="0" presId="urn:microsoft.com/office/officeart/2011/layout/HexagonRadial"/>
    <dgm:cxn modelId="{BF214528-E231-408E-8676-AE73DC1E5FC9}" type="presParOf" srcId="{255F2CEA-3268-44C0-91FA-BA19BB6BB396}" destId="{64464086-9F91-4B7A-95E8-73578EB23FF2}" srcOrd="0" destOrd="0" presId="urn:microsoft.com/office/officeart/2011/layout/HexagonRadial"/>
    <dgm:cxn modelId="{32608BBC-E65B-462E-A55B-E38857108FE0}" type="presParOf" srcId="{0D6DF2DD-02E0-4490-AE9C-F6D15CE0582E}" destId="{57B7DEA2-4FE6-46BA-9995-2F7A709E6519}" srcOrd="6" destOrd="0" presId="urn:microsoft.com/office/officeart/2011/layout/HexagonRadial"/>
    <dgm:cxn modelId="{7633BE09-28D5-4ADC-997E-2D123D262EFD}" type="presParOf" srcId="{0D6DF2DD-02E0-4490-AE9C-F6D15CE0582E}" destId="{AF287849-88AC-4AD9-9593-A8CE003F080E}" srcOrd="7" destOrd="0" presId="urn:microsoft.com/office/officeart/2011/layout/HexagonRadial"/>
    <dgm:cxn modelId="{432F781E-D02A-4436-889B-DC96FCFA20B8}" type="presParOf" srcId="{AF287849-88AC-4AD9-9593-A8CE003F080E}" destId="{73E0834A-2408-4F6A-A22C-0DB46849AD6C}" srcOrd="0" destOrd="0" presId="urn:microsoft.com/office/officeart/2011/layout/HexagonRadial"/>
    <dgm:cxn modelId="{8C2C21C5-C34A-45D2-A9CD-A7A885C15DB9}" type="presParOf" srcId="{0D6DF2DD-02E0-4490-AE9C-F6D15CE0582E}" destId="{F22A900C-1A35-4310-9339-5B857E42565A}" srcOrd="8" destOrd="0" presId="urn:microsoft.com/office/officeart/2011/layout/HexagonRadial"/>
    <dgm:cxn modelId="{80CD549B-078D-47D6-8DA6-A9C16542174D}" type="presParOf" srcId="{0D6DF2DD-02E0-4490-AE9C-F6D15CE0582E}" destId="{2B5A9420-9650-4A97-AAA1-56FB9022FF32}" srcOrd="9" destOrd="0" presId="urn:microsoft.com/office/officeart/2011/layout/HexagonRadial"/>
    <dgm:cxn modelId="{493C3D11-E1E3-4E00-8678-519CC400CEFB}" type="presParOf" srcId="{2B5A9420-9650-4A97-AAA1-56FB9022FF32}" destId="{9DF4E850-8876-477D-98DD-EDBBC5C158B5}" srcOrd="0" destOrd="0" presId="urn:microsoft.com/office/officeart/2011/layout/HexagonRadial"/>
    <dgm:cxn modelId="{D45A3F1E-A95E-4A87-AA5B-498CA04504B2}" type="presParOf" srcId="{0D6DF2DD-02E0-4490-AE9C-F6D15CE0582E}" destId="{EF688DC5-0CD5-4AF0-8A36-C063281DDBDC}" srcOrd="10" destOrd="0" presId="urn:microsoft.com/office/officeart/2011/layout/HexagonRadial"/>
    <dgm:cxn modelId="{2865B2A9-CD14-4385-8C73-4743E34DAD7E}" type="presParOf" srcId="{0D6DF2DD-02E0-4490-AE9C-F6D15CE0582E}" destId="{2D6AAEB4-C79B-4036-A898-607DA8D08CE3}" srcOrd="11" destOrd="0" presId="urn:microsoft.com/office/officeart/2011/layout/HexagonRadial"/>
    <dgm:cxn modelId="{3FA268B8-0795-4A6D-80B0-B3512521B47B}" type="presParOf" srcId="{2D6AAEB4-C79B-4036-A898-607DA8D08CE3}" destId="{F5FDFBE7-EC5A-4241-8A76-35239563A41C}" srcOrd="0" destOrd="0" presId="urn:microsoft.com/office/officeart/2011/layout/HexagonRadial"/>
    <dgm:cxn modelId="{3883BC6E-40E4-4D9C-ABB1-230E7E92E509}" type="presParOf" srcId="{0D6DF2DD-02E0-4490-AE9C-F6D15CE0582E}" destId="{83EE7ABA-3B72-4FB5-9DC2-12FD8062E118}" srcOrd="12" destOrd="0" presId="urn:microsoft.com/office/officeart/2011/layout/HexagonRadial"/>
  </dgm:cxnLst>
  <dgm:bg>
    <a:effectLst>
      <a:softEdge rad="139700"/>
    </a:effect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456D81-146D-43C2-817D-2B1D724C888A}" type="doc">
      <dgm:prSet loTypeId="urn:microsoft.com/office/officeart/2011/layout/HexagonRadial" loCatId="cycle" qsTypeId="urn:microsoft.com/office/officeart/2005/8/quickstyle/3d5" qsCatId="3D" csTypeId="urn:microsoft.com/office/officeart/2005/8/colors/colorful1" csCatId="colorful" phldr="1"/>
      <dgm:spPr/>
      <dgm:t>
        <a:bodyPr/>
        <a:lstStyle/>
        <a:p>
          <a:endParaRPr lang="en-GB"/>
        </a:p>
      </dgm:t>
    </dgm:pt>
    <dgm:pt modelId="{F8479F67-C2A0-4E87-BC0F-806945A4B8FD}">
      <dgm:prSet phldrT="[Text]" custT="1"/>
      <dgm:spPr>
        <a:xfrm>
          <a:off x="2219666" y="1797567"/>
          <a:ext cx="2284786" cy="1976432"/>
        </a:xfrm>
        <a:prstGeom prst="hexagon">
          <a:avLst>
            <a:gd name="adj" fmla="val 28570"/>
            <a:gd name="vf" fmla="val 115470"/>
          </a:avLst>
        </a:prstGeom>
        <a:solidFill>
          <a:srgbClr val="4F81BD">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6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English, Maths, ICT, PSHE, Creative Curriculumand PE</a:t>
          </a:r>
        </a:p>
      </dgm:t>
    </dgm:pt>
    <dgm:pt modelId="{8E089DA2-B446-43A8-90B8-BD254AEC3221}" type="parTrans" cxnId="{E9367B76-9FE8-4B96-9533-363EF7FE87FF}">
      <dgm:prSet/>
      <dgm:spPr/>
      <dgm:t>
        <a:bodyPr/>
        <a:lstStyle/>
        <a:p>
          <a:endParaRPr lang="en-GB"/>
        </a:p>
      </dgm:t>
    </dgm:pt>
    <dgm:pt modelId="{E5B9DCB5-282A-4E25-916C-05C4DAB3C37C}" type="sibTrans" cxnId="{E9367B76-9FE8-4B96-9533-363EF7FE87FF}">
      <dgm:prSet/>
      <dgm:spPr/>
      <dgm:t>
        <a:bodyPr/>
        <a:lstStyle/>
        <a:p>
          <a:endParaRPr lang="en-GB"/>
        </a:p>
      </dgm:t>
    </dgm:pt>
    <dgm:pt modelId="{E6E11678-2F4F-4FE3-A50A-0FD3C95EEE87}">
      <dgm:prSet phldrT="[Text]" custT="1"/>
      <dgm:spPr>
        <a:xfrm>
          <a:off x="704978" y="2956012"/>
          <a:ext cx="1872366" cy="1619816"/>
        </a:xfrm>
        <a:prstGeom prst="hexagon">
          <a:avLst>
            <a:gd name="adj" fmla="val 28570"/>
            <a:gd name="vf" fmla="val 115470"/>
          </a:avLst>
        </a:prstGeom>
        <a:solidFill>
          <a:srgbClr val="F79646">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Community Participation</a:t>
          </a:r>
        </a:p>
      </dgm:t>
    </dgm:pt>
    <dgm:pt modelId="{0A8BFBF8-A100-4CCB-B154-E855011BDE27}" type="parTrans" cxnId="{FC19ACC5-F0C9-42EE-98E3-9B46D89484A8}">
      <dgm:prSet/>
      <dgm:spPr/>
      <dgm:t>
        <a:bodyPr/>
        <a:lstStyle/>
        <a:p>
          <a:endParaRPr lang="en-GB"/>
        </a:p>
      </dgm:t>
    </dgm:pt>
    <dgm:pt modelId="{01E3E2AD-CD6F-4EA5-A48F-F7F70B68E675}" type="sibTrans" cxnId="{FC19ACC5-F0C9-42EE-98E3-9B46D89484A8}">
      <dgm:prSet/>
      <dgm:spPr/>
      <dgm:t>
        <a:bodyPr/>
        <a:lstStyle/>
        <a:p>
          <a:endParaRPr lang="en-GB"/>
        </a:p>
      </dgm:t>
    </dgm:pt>
    <dgm:pt modelId="{9EF596C9-BE81-4269-99FC-26928DC253CA}">
      <dgm:prSet phldrT="[Text]" custT="1"/>
      <dgm:spPr>
        <a:xfrm>
          <a:off x="2430127" y="0"/>
          <a:ext cx="1872366" cy="1619816"/>
        </a:xfrm>
        <a:prstGeom prst="hexagon">
          <a:avLst>
            <a:gd name="adj" fmla="val 28570"/>
            <a:gd name="vf" fmla="val 115470"/>
          </a:avLst>
        </a:prstGeom>
        <a:solidFill>
          <a:srgbClr val="C0504D">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Life and Living Skills - Independent Living</a:t>
          </a:r>
        </a:p>
      </dgm:t>
    </dgm:pt>
    <dgm:pt modelId="{8B00C3D0-B456-4AA8-94A6-4AABEAEFB5B0}" type="sibTrans" cxnId="{4FCC7258-2C03-4EA3-9450-3733A492F18E}">
      <dgm:prSet/>
      <dgm:spPr/>
      <dgm:t>
        <a:bodyPr/>
        <a:lstStyle/>
        <a:p>
          <a:endParaRPr lang="en-GB"/>
        </a:p>
      </dgm:t>
    </dgm:pt>
    <dgm:pt modelId="{2688B84E-1519-4C0E-9712-5E5AA707B4E0}" type="parTrans" cxnId="{4FCC7258-2C03-4EA3-9450-3733A492F18E}">
      <dgm:prSet/>
      <dgm:spPr/>
      <dgm:t>
        <a:bodyPr/>
        <a:lstStyle/>
        <a:p>
          <a:endParaRPr lang="en-GB"/>
        </a:p>
      </dgm:t>
    </dgm:pt>
    <dgm:pt modelId="{DA123857-F145-429E-92D6-9D5D4AFA296E}">
      <dgm:prSet phldrT="[Text]" custT="1"/>
      <dgm:spPr>
        <a:xfrm>
          <a:off x="704978" y="994067"/>
          <a:ext cx="1872366" cy="1619816"/>
        </a:xfrm>
        <a:prstGeom prst="hexagon">
          <a:avLst>
            <a:gd name="adj" fmla="val 28570"/>
            <a:gd name="vf" fmla="val 115470"/>
          </a:avLst>
        </a:prstGeom>
        <a:solidFill>
          <a:srgbClr val="C0504D">
            <a:lumMod val="60000"/>
            <a:lumOff val="40000"/>
          </a:srgbClr>
        </a:solidFill>
        <a:ln>
          <a:noFill/>
        </a:ln>
        <a:effectLst/>
        <a:sp3d extrusionH="381000" contourW="38100" prstMaterial="matte">
          <a:contourClr>
            <a:sysClr val="window" lastClr="FFFFFF"/>
          </a:contourClr>
        </a:sp3d>
      </dgm:spPr>
      <dgm:t>
        <a:bodyPr/>
        <a:lstStyle/>
        <a:p>
          <a:pPr>
            <a:buNone/>
          </a:pPr>
          <a:r>
            <a:rPr lang="en-GB" sz="1600">
              <a:solidFill>
                <a:sysClr val="window" lastClr="FFFFFF"/>
              </a:solidFill>
              <a:latin typeface="Verdana" panose="020B0604030504040204" pitchFamily="34" charset="0"/>
              <a:ea typeface="Verdana" panose="020B0604030504040204" pitchFamily="34" charset="0"/>
              <a:cs typeface="Verdana" panose="020B0604030504040204" pitchFamily="34" charset="0"/>
            </a:rPr>
            <a:t> </a:t>
          </a: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Transitions -  </a:t>
          </a:r>
        </a:p>
        <a:p>
          <a:pPr>
            <a:buNone/>
          </a:pP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Next Steps</a:t>
          </a:r>
        </a:p>
      </dgm:t>
    </dgm:pt>
    <dgm:pt modelId="{665F6F10-9728-4FE9-9DE1-9D96A2BB625C}" type="sibTrans" cxnId="{291F6BB7-0897-4AF4-874F-9D6138F6CCCE}">
      <dgm:prSet/>
      <dgm:spPr/>
      <dgm:t>
        <a:bodyPr/>
        <a:lstStyle/>
        <a:p>
          <a:endParaRPr lang="en-GB"/>
        </a:p>
      </dgm:t>
    </dgm:pt>
    <dgm:pt modelId="{AD729EDF-84FD-4783-B968-8672B3163A6D}" type="parTrans" cxnId="{291F6BB7-0897-4AF4-874F-9D6138F6CCCE}">
      <dgm:prSet/>
      <dgm:spPr/>
      <dgm:t>
        <a:bodyPr/>
        <a:lstStyle/>
        <a:p>
          <a:endParaRPr lang="en-GB"/>
        </a:p>
      </dgm:t>
    </dgm:pt>
    <dgm:pt modelId="{2AE84093-1B62-44EB-A330-A084E1160C77}">
      <dgm:prSet phldrT="[Text]" custT="1"/>
      <dgm:spPr>
        <a:xfrm>
          <a:off x="2430127" y="3952308"/>
          <a:ext cx="1872366" cy="1619816"/>
        </a:xfrm>
        <a:prstGeom prst="hexagon">
          <a:avLst>
            <a:gd name="adj" fmla="val 28570"/>
            <a:gd name="vf" fmla="val 115470"/>
          </a:avLst>
        </a:prstGeom>
        <a:solidFill>
          <a:srgbClr val="4BACC6">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Travel Training</a:t>
          </a:r>
        </a:p>
      </dgm:t>
    </dgm:pt>
    <dgm:pt modelId="{4F94A09F-5008-40D2-86C8-567FB8318ACE}" type="sibTrans" cxnId="{DF2E9BD5-3408-4C1D-B2D0-E20D293F218F}">
      <dgm:prSet/>
      <dgm:spPr/>
      <dgm:t>
        <a:bodyPr/>
        <a:lstStyle/>
        <a:p>
          <a:endParaRPr lang="en-GB"/>
        </a:p>
      </dgm:t>
    </dgm:pt>
    <dgm:pt modelId="{AB84CB95-3C63-4EB1-8B81-621E04DC3678}" type="parTrans" cxnId="{DF2E9BD5-3408-4C1D-B2D0-E20D293F218F}">
      <dgm:prSet/>
      <dgm:spPr/>
      <dgm:t>
        <a:bodyPr/>
        <a:lstStyle/>
        <a:p>
          <a:endParaRPr lang="en-GB"/>
        </a:p>
      </dgm:t>
    </dgm:pt>
    <dgm:pt modelId="{DF6781D4-38BE-483D-89D4-61EA75666AD4}">
      <dgm:prSet custT="1"/>
      <dgm:spPr>
        <a:xfrm>
          <a:off x="4147305" y="2954897"/>
          <a:ext cx="1872366" cy="1619816"/>
        </a:xfrm>
        <a:prstGeom prst="hexagon">
          <a:avLst>
            <a:gd name="adj" fmla="val 28570"/>
            <a:gd name="vf" fmla="val 115470"/>
          </a:avLst>
        </a:prstGeom>
        <a:solidFill>
          <a:srgbClr val="8064A2">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Vocational Studies and Courses</a:t>
          </a:r>
        </a:p>
      </dgm:t>
    </dgm:pt>
    <dgm:pt modelId="{9A54F6AE-65A6-4770-9625-4D75771CC435}" type="sibTrans" cxnId="{A28926CE-B4D4-49A2-95B1-38248DCF9CE6}">
      <dgm:prSet/>
      <dgm:spPr/>
      <dgm:t>
        <a:bodyPr/>
        <a:lstStyle/>
        <a:p>
          <a:endParaRPr lang="en-GB"/>
        </a:p>
      </dgm:t>
    </dgm:pt>
    <dgm:pt modelId="{A4473988-BFCA-4B73-9A27-6F5C3089673E}" type="parTrans" cxnId="{A28926CE-B4D4-49A2-95B1-38248DCF9CE6}">
      <dgm:prSet/>
      <dgm:spPr/>
      <dgm:t>
        <a:bodyPr/>
        <a:lstStyle/>
        <a:p>
          <a:endParaRPr lang="en-GB"/>
        </a:p>
      </dgm:t>
    </dgm:pt>
    <dgm:pt modelId="{787B068B-C973-4A5C-836C-D2AA818693E6}">
      <dgm:prSet phldrT="[Text]" custT="1"/>
      <dgm:spPr>
        <a:xfrm>
          <a:off x="4147305" y="996295"/>
          <a:ext cx="1872366" cy="1619816"/>
        </a:xfrm>
        <a:prstGeom prst="hexagon">
          <a:avLst>
            <a:gd name="adj" fmla="val 28570"/>
            <a:gd name="vf" fmla="val 115470"/>
          </a:avLst>
        </a:prstGeom>
        <a:solidFill>
          <a:srgbClr val="9BBB59">
            <a:hueOff val="0"/>
            <a:satOff val="0"/>
            <a:lumOff val="0"/>
            <a:alphaOff val="0"/>
          </a:srgbClr>
        </a:solidFill>
        <a:ln>
          <a:noFill/>
        </a:ln>
        <a:effectLst/>
        <a:sp3d extrusionH="381000" contourW="38100" prstMaterial="matte">
          <a:contourClr>
            <a:sysClr val="window" lastClr="FFFFFF"/>
          </a:contourClr>
        </a:sp3d>
      </dgm:spPr>
      <dgm:t>
        <a:bodyPr/>
        <a:lstStyle/>
        <a:p>
          <a:pPr>
            <a:buNone/>
          </a:pPr>
          <a:r>
            <a:rPr lang="en-GB" sz="1600">
              <a:solidFill>
                <a:sysClr val="window" lastClr="FFFFFF"/>
              </a:solidFill>
              <a:latin typeface="Verdana" panose="020B0604030504040204" pitchFamily="34" charset="0"/>
              <a:ea typeface="Verdana" panose="020B0604030504040204" pitchFamily="34" charset="0"/>
              <a:cs typeface="Verdana" panose="020B0604030504040204" pitchFamily="34" charset="0"/>
            </a:rPr>
            <a:t> </a:t>
          </a:r>
          <a:r>
            <a:rPr lang="en-GB" sz="1200">
              <a:solidFill>
                <a:sysClr val="window" lastClr="FFFFFF"/>
              </a:solidFill>
              <a:latin typeface="Verdana" panose="020B0604030504040204" pitchFamily="34" charset="0"/>
              <a:ea typeface="Verdana" panose="020B0604030504040204" pitchFamily="34" charset="0"/>
              <a:cs typeface="Verdana" panose="020B0604030504040204" pitchFamily="34" charset="0"/>
            </a:rPr>
            <a:t>Work-related Learning &amp; Work Experience</a:t>
          </a:r>
        </a:p>
      </dgm:t>
    </dgm:pt>
    <dgm:pt modelId="{CC9E59CA-3147-4DB6-B11B-AC7B4AC21F93}" type="sibTrans" cxnId="{192FF521-C463-4231-B082-C5B9A77C883C}">
      <dgm:prSet/>
      <dgm:spPr/>
      <dgm:t>
        <a:bodyPr/>
        <a:lstStyle/>
        <a:p>
          <a:endParaRPr lang="en-GB"/>
        </a:p>
      </dgm:t>
    </dgm:pt>
    <dgm:pt modelId="{2FA83278-93CA-4AA9-B0D7-64F9DB665F1D}" type="parTrans" cxnId="{192FF521-C463-4231-B082-C5B9A77C883C}">
      <dgm:prSet/>
      <dgm:spPr/>
      <dgm:t>
        <a:bodyPr/>
        <a:lstStyle/>
        <a:p>
          <a:endParaRPr lang="en-GB"/>
        </a:p>
      </dgm:t>
    </dgm:pt>
    <dgm:pt modelId="{0D6DF2DD-02E0-4490-AE9C-F6D15CE0582E}" type="pres">
      <dgm:prSet presAssocID="{E0456D81-146D-43C2-817D-2B1D724C888A}" presName="Name0" presStyleCnt="0">
        <dgm:presLayoutVars>
          <dgm:chMax val="1"/>
          <dgm:chPref val="1"/>
          <dgm:dir/>
          <dgm:animOne val="branch"/>
          <dgm:animLvl val="lvl"/>
        </dgm:presLayoutVars>
      </dgm:prSet>
      <dgm:spPr/>
    </dgm:pt>
    <dgm:pt modelId="{864829F5-DCBA-4C38-90F0-AB1FB5C23FBD}" type="pres">
      <dgm:prSet presAssocID="{F8479F67-C2A0-4E87-BC0F-806945A4B8FD}" presName="Parent" presStyleLbl="node0" presStyleIdx="0" presStyleCnt="1">
        <dgm:presLayoutVars>
          <dgm:chMax val="6"/>
          <dgm:chPref val="6"/>
        </dgm:presLayoutVars>
      </dgm:prSet>
      <dgm:spPr/>
    </dgm:pt>
    <dgm:pt modelId="{478691A7-557B-467A-9EB7-CC2FDCCC1C58}" type="pres">
      <dgm:prSet presAssocID="{9EF596C9-BE81-4269-99FC-26928DC253CA}" presName="Accent1" presStyleCnt="0"/>
      <dgm:spPr/>
    </dgm:pt>
    <dgm:pt modelId="{5ECE6AF7-282C-4712-B69B-DD75F972D7CD}" type="pres">
      <dgm:prSet presAssocID="{9EF596C9-BE81-4269-99FC-26928DC253CA}" presName="Accent" presStyleLbl="bgShp" presStyleIdx="0" presStyleCnt="6"/>
      <dgm:spPr/>
    </dgm:pt>
    <dgm:pt modelId="{8F50330D-9CC5-4627-BFFC-4D1AA1F7DA67}" type="pres">
      <dgm:prSet presAssocID="{9EF596C9-BE81-4269-99FC-26928DC253CA}" presName="Child1" presStyleLbl="node1" presStyleIdx="0" presStyleCnt="6" custLinFactNeighborX="-1017" custLinFactNeighborY="-8232">
        <dgm:presLayoutVars>
          <dgm:chMax val="0"/>
          <dgm:chPref val="0"/>
          <dgm:bulletEnabled val="1"/>
        </dgm:presLayoutVars>
      </dgm:prSet>
      <dgm:spPr/>
    </dgm:pt>
    <dgm:pt modelId="{68D1AE86-0F27-4B21-9766-CAD87A4E7E22}" type="pres">
      <dgm:prSet presAssocID="{787B068B-C973-4A5C-836C-D2AA818693E6}" presName="Accent2" presStyleCnt="0"/>
      <dgm:spPr/>
    </dgm:pt>
    <dgm:pt modelId="{134D7F21-3C0A-4000-961A-534761C28B59}" type="pres">
      <dgm:prSet presAssocID="{787B068B-C973-4A5C-836C-D2AA818693E6}" presName="Accent" presStyleLbl="bgShp" presStyleIdx="1" presStyleCnt="6"/>
      <dgm:spPr>
        <a:xfrm>
          <a:off x="3650381" y="851977"/>
          <a:ext cx="862043" cy="742764"/>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8AAFDEC1-026A-40C8-9F9A-7BA3C626819B}" type="pres">
      <dgm:prSet presAssocID="{787B068B-C973-4A5C-836C-D2AA818693E6}" presName="Child2" presStyleLbl="node1" presStyleIdx="1" presStyleCnt="6">
        <dgm:presLayoutVars>
          <dgm:chMax val="0"/>
          <dgm:chPref val="0"/>
          <dgm:bulletEnabled val="1"/>
        </dgm:presLayoutVars>
      </dgm:prSet>
      <dgm:spPr/>
    </dgm:pt>
    <dgm:pt modelId="{255F2CEA-3268-44C0-91FA-BA19BB6BB396}" type="pres">
      <dgm:prSet presAssocID="{DF6781D4-38BE-483D-89D4-61EA75666AD4}" presName="Accent3" presStyleCnt="0"/>
      <dgm:spPr/>
    </dgm:pt>
    <dgm:pt modelId="{64464086-9F91-4B7A-95E8-73578EB23FF2}" type="pres">
      <dgm:prSet presAssocID="{DF6781D4-38BE-483D-89D4-61EA75666AD4}" presName="Accent" presStyleLbl="bgShp" presStyleIdx="2" presStyleCnt="6"/>
      <dgm:spPr>
        <a:xfrm>
          <a:off x="4656452" y="2240551"/>
          <a:ext cx="862043" cy="742764"/>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57B7DEA2-4FE6-46BA-9995-2F7A709E6519}" type="pres">
      <dgm:prSet presAssocID="{DF6781D4-38BE-483D-89D4-61EA75666AD4}" presName="Child3" presStyleLbl="node1" presStyleIdx="2" presStyleCnt="6" custLinFactNeighborX="-933" custLinFactNeighborY="2157">
        <dgm:presLayoutVars>
          <dgm:chMax val="0"/>
          <dgm:chPref val="0"/>
          <dgm:bulletEnabled val="1"/>
        </dgm:presLayoutVars>
      </dgm:prSet>
      <dgm:spPr/>
    </dgm:pt>
    <dgm:pt modelId="{AF287849-88AC-4AD9-9593-A8CE003F080E}" type="pres">
      <dgm:prSet presAssocID="{2AE84093-1B62-44EB-A330-A084E1160C77}" presName="Accent4" presStyleCnt="0"/>
      <dgm:spPr/>
    </dgm:pt>
    <dgm:pt modelId="{73E0834A-2408-4F6A-A22C-0DB46849AD6C}" type="pres">
      <dgm:prSet presAssocID="{2AE84093-1B62-44EB-A330-A084E1160C77}" presName="Accent" presStyleLbl="bgShp" presStyleIdx="3" presStyleCnt="6"/>
      <dgm:spPr>
        <a:xfrm>
          <a:off x="3957570" y="3807990"/>
          <a:ext cx="862043" cy="742764"/>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F22A900C-1A35-4310-9339-5B857E42565A}" type="pres">
      <dgm:prSet presAssocID="{2AE84093-1B62-44EB-A330-A084E1160C77}" presName="Child4" presStyleLbl="node1" presStyleIdx="3" presStyleCnt="6">
        <dgm:presLayoutVars>
          <dgm:chMax val="0"/>
          <dgm:chPref val="0"/>
          <dgm:bulletEnabled val="1"/>
        </dgm:presLayoutVars>
      </dgm:prSet>
      <dgm:spPr/>
    </dgm:pt>
    <dgm:pt modelId="{2B5A9420-9650-4A97-AAA1-56FB9022FF32}" type="pres">
      <dgm:prSet presAssocID="{E6E11678-2F4F-4FE3-A50A-0FD3C95EEE87}" presName="Accent5" presStyleCnt="0"/>
      <dgm:spPr/>
    </dgm:pt>
    <dgm:pt modelId="{9DF4E850-8876-477D-98DD-EDBBC5C158B5}" type="pres">
      <dgm:prSet presAssocID="{E6E11678-2F4F-4FE3-A50A-0FD3C95EEE87}" presName="Accent" presStyleLbl="bgShp" presStyleIdx="4" presStyleCnt="6"/>
      <dgm:spPr>
        <a:xfrm>
          <a:off x="2223917" y="3970696"/>
          <a:ext cx="862043" cy="742764"/>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EF688DC5-0CD5-4AF0-8A36-C063281DDBDC}" type="pres">
      <dgm:prSet presAssocID="{E6E11678-2F4F-4FE3-A50A-0FD3C95EEE87}" presName="Child5" presStyleLbl="node1" presStyleIdx="4" presStyleCnt="6">
        <dgm:presLayoutVars>
          <dgm:chMax val="0"/>
          <dgm:chPref val="0"/>
          <dgm:bulletEnabled val="1"/>
        </dgm:presLayoutVars>
      </dgm:prSet>
      <dgm:spPr/>
    </dgm:pt>
    <dgm:pt modelId="{2D6AAEB4-C79B-4036-A898-607DA8D08CE3}" type="pres">
      <dgm:prSet presAssocID="{DA123857-F145-429E-92D6-9D5D4AFA296E}" presName="Accent6" presStyleCnt="0"/>
      <dgm:spPr/>
    </dgm:pt>
    <dgm:pt modelId="{F5FDFBE7-EC5A-4241-8A76-35239563A41C}" type="pres">
      <dgm:prSet presAssocID="{DA123857-F145-429E-92D6-9D5D4AFA296E}" presName="Accent" presStyleLbl="bgShp" presStyleIdx="5" presStyleCnt="6"/>
      <dgm:spPr>
        <a:xfrm>
          <a:off x="1201370" y="2582679"/>
          <a:ext cx="862043" cy="742764"/>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gm:spPr>
    </dgm:pt>
    <dgm:pt modelId="{83EE7ABA-3B72-4FB5-9DC2-12FD8062E118}" type="pres">
      <dgm:prSet presAssocID="{DA123857-F145-429E-92D6-9D5D4AFA296E}" presName="Child6" presStyleLbl="node1" presStyleIdx="5" presStyleCnt="6">
        <dgm:presLayoutVars>
          <dgm:chMax val="0"/>
          <dgm:chPref val="0"/>
          <dgm:bulletEnabled val="1"/>
        </dgm:presLayoutVars>
      </dgm:prSet>
      <dgm:spPr/>
    </dgm:pt>
  </dgm:ptLst>
  <dgm:cxnLst>
    <dgm:cxn modelId="{A4A7121E-F905-4F25-8435-60EFA1F5638A}" type="presOf" srcId="{E6E11678-2F4F-4FE3-A50A-0FD3C95EEE87}" destId="{EF688DC5-0CD5-4AF0-8A36-C063281DDBDC}" srcOrd="0" destOrd="0" presId="urn:microsoft.com/office/officeart/2011/layout/HexagonRadial"/>
    <dgm:cxn modelId="{192FF521-C463-4231-B082-C5B9A77C883C}" srcId="{F8479F67-C2A0-4E87-BC0F-806945A4B8FD}" destId="{787B068B-C973-4A5C-836C-D2AA818693E6}" srcOrd="1" destOrd="0" parTransId="{2FA83278-93CA-4AA9-B0D7-64F9DB665F1D}" sibTransId="{CC9E59CA-3147-4DB6-B11B-AC7B4AC21F93}"/>
    <dgm:cxn modelId="{9B2A9E5D-A5A6-47BD-B2FF-F07914E59170}" type="presOf" srcId="{DF6781D4-38BE-483D-89D4-61EA75666AD4}" destId="{57B7DEA2-4FE6-46BA-9995-2F7A709E6519}" srcOrd="0" destOrd="0" presId="urn:microsoft.com/office/officeart/2011/layout/HexagonRadial"/>
    <dgm:cxn modelId="{795FE25E-D457-4C75-BAEA-6C474B4C55A2}" type="presOf" srcId="{9EF596C9-BE81-4269-99FC-26928DC253CA}" destId="{8F50330D-9CC5-4627-BFFC-4D1AA1F7DA67}" srcOrd="0" destOrd="0" presId="urn:microsoft.com/office/officeart/2011/layout/HexagonRadial"/>
    <dgm:cxn modelId="{E9367B76-9FE8-4B96-9533-363EF7FE87FF}" srcId="{E0456D81-146D-43C2-817D-2B1D724C888A}" destId="{F8479F67-C2A0-4E87-BC0F-806945A4B8FD}" srcOrd="0" destOrd="0" parTransId="{8E089DA2-B446-43A8-90B8-BD254AEC3221}" sibTransId="{E5B9DCB5-282A-4E25-916C-05C4DAB3C37C}"/>
    <dgm:cxn modelId="{4FCC7258-2C03-4EA3-9450-3733A492F18E}" srcId="{F8479F67-C2A0-4E87-BC0F-806945A4B8FD}" destId="{9EF596C9-BE81-4269-99FC-26928DC253CA}" srcOrd="0" destOrd="0" parTransId="{2688B84E-1519-4C0E-9712-5E5AA707B4E0}" sibTransId="{8B00C3D0-B456-4AA8-94A6-4AABEAEFB5B0}"/>
    <dgm:cxn modelId="{BA1F639B-F43E-4B32-B679-D1EC7C4AFB6B}" type="presOf" srcId="{F8479F67-C2A0-4E87-BC0F-806945A4B8FD}" destId="{864829F5-DCBA-4C38-90F0-AB1FB5C23FBD}" srcOrd="0" destOrd="0" presId="urn:microsoft.com/office/officeart/2011/layout/HexagonRadial"/>
    <dgm:cxn modelId="{AD36B5A7-26C1-49F5-9B66-85807FA8F007}" type="presOf" srcId="{DA123857-F145-429E-92D6-9D5D4AFA296E}" destId="{83EE7ABA-3B72-4FB5-9DC2-12FD8062E118}" srcOrd="0" destOrd="0" presId="urn:microsoft.com/office/officeart/2011/layout/HexagonRadial"/>
    <dgm:cxn modelId="{291F6BB7-0897-4AF4-874F-9D6138F6CCCE}" srcId="{F8479F67-C2A0-4E87-BC0F-806945A4B8FD}" destId="{DA123857-F145-429E-92D6-9D5D4AFA296E}" srcOrd="5" destOrd="0" parTransId="{AD729EDF-84FD-4783-B968-8672B3163A6D}" sibTransId="{665F6F10-9728-4FE9-9DE1-9D96A2BB625C}"/>
    <dgm:cxn modelId="{DC9C33C1-DB1C-4FE8-8897-AA10ECC82D37}" type="presOf" srcId="{E0456D81-146D-43C2-817D-2B1D724C888A}" destId="{0D6DF2DD-02E0-4490-AE9C-F6D15CE0582E}" srcOrd="0" destOrd="0" presId="urn:microsoft.com/office/officeart/2011/layout/HexagonRadial"/>
    <dgm:cxn modelId="{FC19ACC5-F0C9-42EE-98E3-9B46D89484A8}" srcId="{F8479F67-C2A0-4E87-BC0F-806945A4B8FD}" destId="{E6E11678-2F4F-4FE3-A50A-0FD3C95EEE87}" srcOrd="4" destOrd="0" parTransId="{0A8BFBF8-A100-4CCB-B154-E855011BDE27}" sibTransId="{01E3E2AD-CD6F-4EA5-A48F-F7F70B68E675}"/>
    <dgm:cxn modelId="{A28926CE-B4D4-49A2-95B1-38248DCF9CE6}" srcId="{F8479F67-C2A0-4E87-BC0F-806945A4B8FD}" destId="{DF6781D4-38BE-483D-89D4-61EA75666AD4}" srcOrd="2" destOrd="0" parTransId="{A4473988-BFCA-4B73-9A27-6F5C3089673E}" sibTransId="{9A54F6AE-65A6-4770-9625-4D75771CC435}"/>
    <dgm:cxn modelId="{DF2E9BD5-3408-4C1D-B2D0-E20D293F218F}" srcId="{F8479F67-C2A0-4E87-BC0F-806945A4B8FD}" destId="{2AE84093-1B62-44EB-A330-A084E1160C77}" srcOrd="3" destOrd="0" parTransId="{AB84CB95-3C63-4EB1-8B81-621E04DC3678}" sibTransId="{4F94A09F-5008-40D2-86C8-567FB8318ACE}"/>
    <dgm:cxn modelId="{3917A2FB-3A63-4135-B70B-30BF13793079}" type="presOf" srcId="{787B068B-C973-4A5C-836C-D2AA818693E6}" destId="{8AAFDEC1-026A-40C8-9F9A-7BA3C626819B}" srcOrd="0" destOrd="0" presId="urn:microsoft.com/office/officeart/2011/layout/HexagonRadial"/>
    <dgm:cxn modelId="{AE3F4CFC-E1D5-4FC3-9514-C9EB045DD5B7}" type="presOf" srcId="{2AE84093-1B62-44EB-A330-A084E1160C77}" destId="{F22A900C-1A35-4310-9339-5B857E42565A}" srcOrd="0" destOrd="0" presId="urn:microsoft.com/office/officeart/2011/layout/HexagonRadial"/>
    <dgm:cxn modelId="{A89DE1B6-068E-4C92-8F9E-1567B6351D47}" type="presParOf" srcId="{0D6DF2DD-02E0-4490-AE9C-F6D15CE0582E}" destId="{864829F5-DCBA-4C38-90F0-AB1FB5C23FBD}" srcOrd="0" destOrd="0" presId="urn:microsoft.com/office/officeart/2011/layout/HexagonRadial"/>
    <dgm:cxn modelId="{A9AEA80E-A609-4DF4-8F24-8698D5BC8320}" type="presParOf" srcId="{0D6DF2DD-02E0-4490-AE9C-F6D15CE0582E}" destId="{478691A7-557B-467A-9EB7-CC2FDCCC1C58}" srcOrd="1" destOrd="0" presId="urn:microsoft.com/office/officeart/2011/layout/HexagonRadial"/>
    <dgm:cxn modelId="{70A3E1F3-B0B2-4D58-A2C4-DD647D6AFDED}" type="presParOf" srcId="{478691A7-557B-467A-9EB7-CC2FDCCC1C58}" destId="{5ECE6AF7-282C-4712-B69B-DD75F972D7CD}" srcOrd="0" destOrd="0" presId="urn:microsoft.com/office/officeart/2011/layout/HexagonRadial"/>
    <dgm:cxn modelId="{6CF332CA-E3D4-4CB5-9C5F-400538B05D80}" type="presParOf" srcId="{0D6DF2DD-02E0-4490-AE9C-F6D15CE0582E}" destId="{8F50330D-9CC5-4627-BFFC-4D1AA1F7DA67}" srcOrd="2" destOrd="0" presId="urn:microsoft.com/office/officeart/2011/layout/HexagonRadial"/>
    <dgm:cxn modelId="{4C2E1C15-4983-4712-9C53-4BF56E0E6A00}" type="presParOf" srcId="{0D6DF2DD-02E0-4490-AE9C-F6D15CE0582E}" destId="{68D1AE86-0F27-4B21-9766-CAD87A4E7E22}" srcOrd="3" destOrd="0" presId="urn:microsoft.com/office/officeart/2011/layout/HexagonRadial"/>
    <dgm:cxn modelId="{AA79FF54-7937-43D5-B784-BC680AEEF48C}" type="presParOf" srcId="{68D1AE86-0F27-4B21-9766-CAD87A4E7E22}" destId="{134D7F21-3C0A-4000-961A-534761C28B59}" srcOrd="0" destOrd="0" presId="urn:microsoft.com/office/officeart/2011/layout/HexagonRadial"/>
    <dgm:cxn modelId="{0CD3E04B-B605-4C65-A21F-5CF9978E2B36}" type="presParOf" srcId="{0D6DF2DD-02E0-4490-AE9C-F6D15CE0582E}" destId="{8AAFDEC1-026A-40C8-9F9A-7BA3C626819B}" srcOrd="4" destOrd="0" presId="urn:microsoft.com/office/officeart/2011/layout/HexagonRadial"/>
    <dgm:cxn modelId="{E40C6F10-1FD1-467D-A56B-09E50289B1F2}" type="presParOf" srcId="{0D6DF2DD-02E0-4490-AE9C-F6D15CE0582E}" destId="{255F2CEA-3268-44C0-91FA-BA19BB6BB396}" srcOrd="5" destOrd="0" presId="urn:microsoft.com/office/officeart/2011/layout/HexagonRadial"/>
    <dgm:cxn modelId="{BF214528-E231-408E-8676-AE73DC1E5FC9}" type="presParOf" srcId="{255F2CEA-3268-44C0-91FA-BA19BB6BB396}" destId="{64464086-9F91-4B7A-95E8-73578EB23FF2}" srcOrd="0" destOrd="0" presId="urn:microsoft.com/office/officeart/2011/layout/HexagonRadial"/>
    <dgm:cxn modelId="{32608BBC-E65B-462E-A55B-E38857108FE0}" type="presParOf" srcId="{0D6DF2DD-02E0-4490-AE9C-F6D15CE0582E}" destId="{57B7DEA2-4FE6-46BA-9995-2F7A709E6519}" srcOrd="6" destOrd="0" presId="urn:microsoft.com/office/officeart/2011/layout/HexagonRadial"/>
    <dgm:cxn modelId="{7633BE09-28D5-4ADC-997E-2D123D262EFD}" type="presParOf" srcId="{0D6DF2DD-02E0-4490-AE9C-F6D15CE0582E}" destId="{AF287849-88AC-4AD9-9593-A8CE003F080E}" srcOrd="7" destOrd="0" presId="urn:microsoft.com/office/officeart/2011/layout/HexagonRadial"/>
    <dgm:cxn modelId="{432F781E-D02A-4436-889B-DC96FCFA20B8}" type="presParOf" srcId="{AF287849-88AC-4AD9-9593-A8CE003F080E}" destId="{73E0834A-2408-4F6A-A22C-0DB46849AD6C}" srcOrd="0" destOrd="0" presId="urn:microsoft.com/office/officeart/2011/layout/HexagonRadial"/>
    <dgm:cxn modelId="{8C2C21C5-C34A-45D2-A9CD-A7A885C15DB9}" type="presParOf" srcId="{0D6DF2DD-02E0-4490-AE9C-F6D15CE0582E}" destId="{F22A900C-1A35-4310-9339-5B857E42565A}" srcOrd="8" destOrd="0" presId="urn:microsoft.com/office/officeart/2011/layout/HexagonRadial"/>
    <dgm:cxn modelId="{80CD549B-078D-47D6-8DA6-A9C16542174D}" type="presParOf" srcId="{0D6DF2DD-02E0-4490-AE9C-F6D15CE0582E}" destId="{2B5A9420-9650-4A97-AAA1-56FB9022FF32}" srcOrd="9" destOrd="0" presId="urn:microsoft.com/office/officeart/2011/layout/HexagonRadial"/>
    <dgm:cxn modelId="{493C3D11-E1E3-4E00-8678-519CC400CEFB}" type="presParOf" srcId="{2B5A9420-9650-4A97-AAA1-56FB9022FF32}" destId="{9DF4E850-8876-477D-98DD-EDBBC5C158B5}" srcOrd="0" destOrd="0" presId="urn:microsoft.com/office/officeart/2011/layout/HexagonRadial"/>
    <dgm:cxn modelId="{D45A3F1E-A95E-4A87-AA5B-498CA04504B2}" type="presParOf" srcId="{0D6DF2DD-02E0-4490-AE9C-F6D15CE0582E}" destId="{EF688DC5-0CD5-4AF0-8A36-C063281DDBDC}" srcOrd="10" destOrd="0" presId="urn:microsoft.com/office/officeart/2011/layout/HexagonRadial"/>
    <dgm:cxn modelId="{2865B2A9-CD14-4385-8C73-4743E34DAD7E}" type="presParOf" srcId="{0D6DF2DD-02E0-4490-AE9C-F6D15CE0582E}" destId="{2D6AAEB4-C79B-4036-A898-607DA8D08CE3}" srcOrd="11" destOrd="0" presId="urn:microsoft.com/office/officeart/2011/layout/HexagonRadial"/>
    <dgm:cxn modelId="{3FA268B8-0795-4A6D-80B0-B3512521B47B}" type="presParOf" srcId="{2D6AAEB4-C79B-4036-A898-607DA8D08CE3}" destId="{F5FDFBE7-EC5A-4241-8A76-35239563A41C}" srcOrd="0" destOrd="0" presId="urn:microsoft.com/office/officeart/2011/layout/HexagonRadial"/>
    <dgm:cxn modelId="{3883BC6E-40E4-4D9C-ABB1-230E7E92E509}" type="presParOf" srcId="{0D6DF2DD-02E0-4490-AE9C-F6D15CE0582E}" destId="{83EE7ABA-3B72-4FB5-9DC2-12FD8062E118}" srcOrd="12" destOrd="0" presId="urn:microsoft.com/office/officeart/2011/layout/HexagonRadial"/>
  </dgm:cxnLst>
  <dgm:bg>
    <a:effectLst>
      <a:softEdge rad="139700"/>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829F5-DCBA-4C38-90F0-AB1FB5C23FBD}">
      <dsp:nvSpPr>
        <dsp:cNvPr id="0" name=""/>
        <dsp:cNvSpPr/>
      </dsp:nvSpPr>
      <dsp:spPr>
        <a:xfrm>
          <a:off x="2823430" y="1417159"/>
          <a:ext cx="1801270" cy="1558172"/>
        </a:xfrm>
        <a:prstGeom prst="hexagon">
          <a:avLst>
            <a:gd name="adj" fmla="val 28570"/>
            <a:gd name="vf" fmla="val 115470"/>
          </a:avLst>
        </a:prstGeom>
        <a:solidFill>
          <a:srgbClr val="4F81B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latin typeface="Verdana" panose="020B0604030504040204" pitchFamily="34" charset="0"/>
              <a:ea typeface="Verdana" panose="020B0604030504040204" pitchFamily="34" charset="0"/>
              <a:cs typeface="+mn-cs"/>
            </a:rPr>
            <a:t>English, Maths, ICT,</a:t>
          </a:r>
        </a:p>
        <a:p>
          <a:pPr marL="0" lvl="0" indent="0" algn="ctr" defTabSz="711200">
            <a:lnSpc>
              <a:spcPct val="90000"/>
            </a:lnSpc>
            <a:spcBef>
              <a:spcPct val="0"/>
            </a:spcBef>
            <a:spcAft>
              <a:spcPct val="35000"/>
            </a:spcAft>
            <a:buNone/>
          </a:pPr>
          <a:r>
            <a:rPr lang="en-GB" sz="1600" kern="1200">
              <a:solidFill>
                <a:sysClr val="windowText" lastClr="000000"/>
              </a:solidFill>
              <a:latin typeface="Verdana" panose="020B0604030504040204" pitchFamily="34" charset="0"/>
              <a:ea typeface="Verdana" panose="020B0604030504040204" pitchFamily="34" charset="0"/>
              <a:cs typeface="+mn-cs"/>
            </a:rPr>
            <a:t>PSHE, PE, Science &amp; Art</a:t>
          </a:r>
        </a:p>
      </dsp:txBody>
      <dsp:txXfrm>
        <a:off x="3121926" y="1675370"/>
        <a:ext cx="1204278" cy="1041750"/>
      </dsp:txXfrm>
    </dsp:sp>
    <dsp:sp modelId="{134D7F21-3C0A-4000-961A-534761C28B59}">
      <dsp:nvSpPr>
        <dsp:cNvPr id="0" name=""/>
        <dsp:cNvSpPr/>
      </dsp:nvSpPr>
      <dsp:spPr>
        <a:xfrm>
          <a:off x="3951371" y="671678"/>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8F50330D-9CC5-4627-BFFC-4D1AA1F7DA67}">
      <dsp:nvSpPr>
        <dsp:cNvPr id="0" name=""/>
        <dsp:cNvSpPr/>
      </dsp:nvSpPr>
      <dsp:spPr>
        <a:xfrm>
          <a:off x="2981957" y="60965"/>
          <a:ext cx="1476128" cy="1277024"/>
        </a:xfrm>
        <a:prstGeom prst="hexagon">
          <a:avLst>
            <a:gd name="adj" fmla="val 28570"/>
            <a:gd name="vf" fmla="val 115470"/>
          </a:avLst>
        </a:prstGeom>
        <a:solidFill>
          <a:srgbClr val="C0504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mn-cs"/>
            </a:rPr>
            <a:t>Life and Living Skills</a:t>
          </a:r>
        </a:p>
        <a:p>
          <a:pPr marL="0" lvl="0" indent="0" algn="ctr" defTabSz="533400">
            <a:lnSpc>
              <a:spcPct val="90000"/>
            </a:lnSpc>
            <a:spcBef>
              <a:spcPct val="0"/>
            </a:spcBef>
            <a:spcAft>
              <a:spcPct val="35000"/>
            </a:spcAft>
            <a:buNone/>
          </a:pPr>
          <a:endParaRPr lang="en-GB" sz="1200" kern="1200">
            <a:solidFill>
              <a:sysClr val="window" lastClr="FFFFFF"/>
            </a:solidFill>
            <a:latin typeface="Verdana" panose="020B0604030504040204" pitchFamily="34" charset="0"/>
            <a:ea typeface="Verdana" panose="020B0604030504040204" pitchFamily="34" charset="0"/>
            <a:cs typeface="+mn-cs"/>
          </a:endParaRPr>
        </a:p>
      </dsp:txBody>
      <dsp:txXfrm>
        <a:off x="3226583" y="272595"/>
        <a:ext cx="986876" cy="853764"/>
      </dsp:txXfrm>
    </dsp:sp>
    <dsp:sp modelId="{64464086-9F91-4B7A-95E8-73578EB23FF2}">
      <dsp:nvSpPr>
        <dsp:cNvPr id="0" name=""/>
        <dsp:cNvSpPr/>
      </dsp:nvSpPr>
      <dsp:spPr>
        <a:xfrm>
          <a:off x="4744534" y="1766397"/>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8AAFDEC1-026A-40C8-9F9A-7BA3C626819B}">
      <dsp:nvSpPr>
        <dsp:cNvPr id="0" name=""/>
        <dsp:cNvSpPr/>
      </dsp:nvSpPr>
      <dsp:spPr>
        <a:xfrm>
          <a:off x="4343134" y="785455"/>
          <a:ext cx="1476128" cy="1277024"/>
        </a:xfrm>
        <a:prstGeom prst="hexagon">
          <a:avLst>
            <a:gd name="adj" fmla="val 28570"/>
            <a:gd name="vf" fmla="val 115470"/>
          </a:avLst>
        </a:prstGeom>
        <a:solidFill>
          <a:srgbClr val="9BBB59">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Verdana" panose="020B0604030504040204" pitchFamily="34" charset="0"/>
              <a:ea typeface="Verdana" panose="020B0604030504040204" pitchFamily="34" charset="0"/>
              <a:cs typeface="+mn-cs"/>
            </a:rPr>
            <a:t> </a:t>
          </a:r>
          <a:r>
            <a:rPr lang="en-GB" sz="1200" kern="1200">
              <a:solidFill>
                <a:sysClr val="window" lastClr="FFFFFF"/>
              </a:solidFill>
              <a:latin typeface="Verdana" panose="020B0604030504040204" pitchFamily="34" charset="0"/>
              <a:ea typeface="Verdana" panose="020B0604030504040204" pitchFamily="34" charset="0"/>
              <a:cs typeface="+mn-cs"/>
            </a:rPr>
            <a:t>Creative Curriculum</a:t>
          </a:r>
        </a:p>
      </dsp:txBody>
      <dsp:txXfrm>
        <a:off x="4587760" y="997085"/>
        <a:ext cx="986876" cy="853764"/>
      </dsp:txXfrm>
    </dsp:sp>
    <dsp:sp modelId="{73E0834A-2408-4F6A-A22C-0DB46849AD6C}">
      <dsp:nvSpPr>
        <dsp:cNvPr id="0" name=""/>
        <dsp:cNvSpPr/>
      </dsp:nvSpPr>
      <dsp:spPr>
        <a:xfrm>
          <a:off x="4193552" y="3002128"/>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57B7DEA2-4FE6-46BA-9995-2F7A709E6519}">
      <dsp:nvSpPr>
        <dsp:cNvPr id="0" name=""/>
        <dsp:cNvSpPr/>
      </dsp:nvSpPr>
      <dsp:spPr>
        <a:xfrm>
          <a:off x="4329362" y="2357116"/>
          <a:ext cx="1476128" cy="1277024"/>
        </a:xfrm>
        <a:prstGeom prst="hexagon">
          <a:avLst>
            <a:gd name="adj" fmla="val 28570"/>
            <a:gd name="vf" fmla="val 115470"/>
          </a:avLst>
        </a:prstGeom>
        <a:solidFill>
          <a:srgbClr val="8064A2">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mn-cs"/>
            </a:rPr>
            <a:t> </a:t>
          </a:r>
        </a:p>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mn-cs"/>
            </a:rPr>
            <a:t>Topic Work </a:t>
          </a:r>
        </a:p>
        <a:p>
          <a:pPr marL="0" lvl="0" indent="0" algn="ctr" defTabSz="533400">
            <a:lnSpc>
              <a:spcPct val="90000"/>
            </a:lnSpc>
            <a:spcBef>
              <a:spcPct val="0"/>
            </a:spcBef>
            <a:spcAft>
              <a:spcPct val="35000"/>
            </a:spcAft>
            <a:buNone/>
          </a:pPr>
          <a:endParaRPr lang="en-GB" sz="1200" kern="1200">
            <a:solidFill>
              <a:sysClr val="window" lastClr="FFFFFF"/>
            </a:solidFill>
            <a:latin typeface="Verdana" panose="020B0604030504040204" pitchFamily="34" charset="0"/>
            <a:ea typeface="Verdana" panose="020B0604030504040204" pitchFamily="34" charset="0"/>
            <a:cs typeface="+mn-cs"/>
          </a:endParaRPr>
        </a:p>
      </dsp:txBody>
      <dsp:txXfrm>
        <a:off x="4573988" y="2568746"/>
        <a:ext cx="986876" cy="853764"/>
      </dsp:txXfrm>
    </dsp:sp>
    <dsp:sp modelId="{9DF4E850-8876-477D-98DD-EDBBC5C158B5}">
      <dsp:nvSpPr>
        <dsp:cNvPr id="0" name=""/>
        <dsp:cNvSpPr/>
      </dsp:nvSpPr>
      <dsp:spPr>
        <a:xfrm>
          <a:off x="2826782" y="3130401"/>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F22A900C-1A35-4310-9339-5B857E42565A}">
      <dsp:nvSpPr>
        <dsp:cNvPr id="0" name=""/>
        <dsp:cNvSpPr/>
      </dsp:nvSpPr>
      <dsp:spPr>
        <a:xfrm>
          <a:off x="2989353" y="3115905"/>
          <a:ext cx="1476128" cy="1277024"/>
        </a:xfrm>
        <a:prstGeom prst="hexagon">
          <a:avLst>
            <a:gd name="adj" fmla="val 28570"/>
            <a:gd name="vf" fmla="val 115470"/>
          </a:avLst>
        </a:prstGeom>
        <a:solidFill>
          <a:srgbClr val="4BACC6">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mn-cs"/>
            </a:rPr>
            <a:t> THRIVE</a:t>
          </a:r>
        </a:p>
      </dsp:txBody>
      <dsp:txXfrm>
        <a:off x="3233979" y="3327535"/>
        <a:ext cx="986876" cy="853764"/>
      </dsp:txXfrm>
    </dsp:sp>
    <dsp:sp modelId="{F5FDFBE7-EC5A-4241-8A76-35239563A41C}">
      <dsp:nvSpPr>
        <dsp:cNvPr id="0" name=""/>
        <dsp:cNvSpPr/>
      </dsp:nvSpPr>
      <dsp:spPr>
        <a:xfrm>
          <a:off x="2020630" y="2036123"/>
          <a:ext cx="679614" cy="585577"/>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EF688DC5-0CD5-4AF0-8A36-C063281DDBDC}">
      <dsp:nvSpPr>
        <dsp:cNvPr id="0" name=""/>
        <dsp:cNvSpPr/>
      </dsp:nvSpPr>
      <dsp:spPr>
        <a:xfrm>
          <a:off x="1629286" y="2330449"/>
          <a:ext cx="1476128" cy="1277024"/>
        </a:xfrm>
        <a:prstGeom prst="hexagon">
          <a:avLst>
            <a:gd name="adj" fmla="val 28570"/>
            <a:gd name="vf" fmla="val 115470"/>
          </a:avLst>
        </a:prstGeom>
        <a:solidFill>
          <a:srgbClr val="F79646">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mn-cs"/>
            </a:rPr>
            <a:t>Community Participation &amp; Group Games</a:t>
          </a:r>
        </a:p>
      </dsp:txBody>
      <dsp:txXfrm>
        <a:off x="1873912" y="2542079"/>
        <a:ext cx="986876" cy="853764"/>
      </dsp:txXfrm>
    </dsp:sp>
    <dsp:sp modelId="{83EE7ABA-3B72-4FB5-9DC2-12FD8062E118}">
      <dsp:nvSpPr>
        <dsp:cNvPr id="0" name=""/>
        <dsp:cNvSpPr/>
      </dsp:nvSpPr>
      <dsp:spPr>
        <a:xfrm>
          <a:off x="1620060" y="728326"/>
          <a:ext cx="1476128" cy="1277024"/>
        </a:xfrm>
        <a:prstGeom prst="hexagon">
          <a:avLst>
            <a:gd name="adj" fmla="val 28570"/>
            <a:gd name="vf" fmla="val 115470"/>
          </a:avLst>
        </a:prstGeom>
        <a:solidFill>
          <a:srgbClr val="C0504D">
            <a:lumMod val="60000"/>
            <a:lumOff val="4000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Verdana" panose="020B0604030504040204" pitchFamily="34" charset="0"/>
              <a:ea typeface="Verdana" panose="020B0604030504040204" pitchFamily="34" charset="0"/>
              <a:cs typeface="+mn-cs"/>
            </a:rPr>
            <a:t> </a:t>
          </a:r>
          <a:r>
            <a:rPr lang="en-GB" sz="1200" kern="1200">
              <a:solidFill>
                <a:sysClr val="window" lastClr="FFFFFF"/>
              </a:solidFill>
              <a:latin typeface="Verdana" panose="020B0604030504040204" pitchFamily="34" charset="0"/>
              <a:ea typeface="Verdana" panose="020B0604030504040204" pitchFamily="34" charset="0"/>
              <a:cs typeface="+mn-cs"/>
            </a:rPr>
            <a:t>Special Interest</a:t>
          </a:r>
        </a:p>
        <a:p>
          <a:pPr marL="0" lvl="0" indent="0" algn="ctr" defTabSz="7112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mn-cs"/>
            </a:rPr>
            <a:t>Time</a:t>
          </a:r>
        </a:p>
      </dsp:txBody>
      <dsp:txXfrm>
        <a:off x="1864686" y="939956"/>
        <a:ext cx="986876" cy="8537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829F5-DCBA-4C38-90F0-AB1FB5C23FBD}">
      <dsp:nvSpPr>
        <dsp:cNvPr id="0" name=""/>
        <dsp:cNvSpPr/>
      </dsp:nvSpPr>
      <dsp:spPr>
        <a:xfrm>
          <a:off x="2635852" y="1457514"/>
          <a:ext cx="1852564" cy="1602543"/>
        </a:xfrm>
        <a:prstGeom prst="hexagon">
          <a:avLst>
            <a:gd name="adj" fmla="val 28570"/>
            <a:gd name="vf" fmla="val 115470"/>
          </a:avLst>
        </a:prstGeom>
        <a:solidFill>
          <a:srgbClr val="4F81B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English, Maths, ICT, PSHE, Creative Curriculumand PE</a:t>
          </a:r>
        </a:p>
      </dsp:txBody>
      <dsp:txXfrm>
        <a:off x="2942848" y="1723078"/>
        <a:ext cx="1238572" cy="1071415"/>
      </dsp:txXfrm>
    </dsp:sp>
    <dsp:sp modelId="{134D7F21-3C0A-4000-961A-534761C28B59}">
      <dsp:nvSpPr>
        <dsp:cNvPr id="0" name=""/>
        <dsp:cNvSpPr/>
      </dsp:nvSpPr>
      <dsp:spPr>
        <a:xfrm>
          <a:off x="3795913" y="690806"/>
          <a:ext cx="698967" cy="602252"/>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8F50330D-9CC5-4627-BFFC-4D1AA1F7DA67}">
      <dsp:nvSpPr>
        <dsp:cNvPr id="0" name=""/>
        <dsp:cNvSpPr/>
      </dsp:nvSpPr>
      <dsp:spPr>
        <a:xfrm>
          <a:off x="2791060" y="0"/>
          <a:ext cx="1518163" cy="1313389"/>
        </a:xfrm>
        <a:prstGeom prst="hexagon">
          <a:avLst>
            <a:gd name="adj" fmla="val 28570"/>
            <a:gd name="vf" fmla="val 115470"/>
          </a:avLst>
        </a:prstGeom>
        <a:solidFill>
          <a:srgbClr val="C0504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Life and Living Skills - Independent Living</a:t>
          </a:r>
        </a:p>
      </dsp:txBody>
      <dsp:txXfrm>
        <a:off x="3042652" y="217657"/>
        <a:ext cx="1014979" cy="878075"/>
      </dsp:txXfrm>
    </dsp:sp>
    <dsp:sp modelId="{64464086-9F91-4B7A-95E8-73578EB23FF2}">
      <dsp:nvSpPr>
        <dsp:cNvPr id="0" name=""/>
        <dsp:cNvSpPr/>
      </dsp:nvSpPr>
      <dsp:spPr>
        <a:xfrm>
          <a:off x="4611662" y="1816697"/>
          <a:ext cx="698967" cy="602252"/>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8AAFDEC1-026A-40C8-9F9A-7BA3C626819B}">
      <dsp:nvSpPr>
        <dsp:cNvPr id="0" name=""/>
        <dsp:cNvSpPr/>
      </dsp:nvSpPr>
      <dsp:spPr>
        <a:xfrm>
          <a:off x="4198832" y="807822"/>
          <a:ext cx="1518163" cy="1313389"/>
        </a:xfrm>
        <a:prstGeom prst="hexagon">
          <a:avLst>
            <a:gd name="adj" fmla="val 28570"/>
            <a:gd name="vf" fmla="val 115470"/>
          </a:avLst>
        </a:prstGeom>
        <a:solidFill>
          <a:srgbClr val="9BBB59">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 </a:t>
          </a: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Work-related Learning &amp; Work Experience</a:t>
          </a:r>
        </a:p>
      </dsp:txBody>
      <dsp:txXfrm>
        <a:off x="4450424" y="1025479"/>
        <a:ext cx="1014979" cy="878075"/>
      </dsp:txXfrm>
    </dsp:sp>
    <dsp:sp modelId="{73E0834A-2408-4F6A-A22C-0DB46849AD6C}">
      <dsp:nvSpPr>
        <dsp:cNvPr id="0" name=""/>
        <dsp:cNvSpPr/>
      </dsp:nvSpPr>
      <dsp:spPr>
        <a:xfrm>
          <a:off x="4044990" y="3087618"/>
          <a:ext cx="698967" cy="602252"/>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57B7DEA2-4FE6-46BA-9995-2F7A709E6519}">
      <dsp:nvSpPr>
        <dsp:cNvPr id="0" name=""/>
        <dsp:cNvSpPr/>
      </dsp:nvSpPr>
      <dsp:spPr>
        <a:xfrm>
          <a:off x="4184667" y="2424238"/>
          <a:ext cx="1518163" cy="1313389"/>
        </a:xfrm>
        <a:prstGeom prst="hexagon">
          <a:avLst>
            <a:gd name="adj" fmla="val 28570"/>
            <a:gd name="vf" fmla="val 115470"/>
          </a:avLst>
        </a:prstGeom>
        <a:solidFill>
          <a:srgbClr val="8064A2">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Vocational Studies and Courses</a:t>
          </a:r>
        </a:p>
      </dsp:txBody>
      <dsp:txXfrm>
        <a:off x="4436259" y="2641895"/>
        <a:ext cx="1014979" cy="878075"/>
      </dsp:txXfrm>
    </dsp:sp>
    <dsp:sp modelId="{9DF4E850-8876-477D-98DD-EDBBC5C158B5}">
      <dsp:nvSpPr>
        <dsp:cNvPr id="0" name=""/>
        <dsp:cNvSpPr/>
      </dsp:nvSpPr>
      <dsp:spPr>
        <a:xfrm>
          <a:off x="2639299" y="3219544"/>
          <a:ext cx="698967" cy="602252"/>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F22A900C-1A35-4310-9339-5B857E42565A}">
      <dsp:nvSpPr>
        <dsp:cNvPr id="0" name=""/>
        <dsp:cNvSpPr/>
      </dsp:nvSpPr>
      <dsp:spPr>
        <a:xfrm>
          <a:off x="2806500" y="3204635"/>
          <a:ext cx="1518163" cy="1313389"/>
        </a:xfrm>
        <a:prstGeom prst="hexagon">
          <a:avLst>
            <a:gd name="adj" fmla="val 28570"/>
            <a:gd name="vf" fmla="val 115470"/>
          </a:avLst>
        </a:prstGeom>
        <a:solidFill>
          <a:srgbClr val="4BACC6">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Travel Training</a:t>
          </a:r>
        </a:p>
      </dsp:txBody>
      <dsp:txXfrm>
        <a:off x="3058092" y="3422292"/>
        <a:ext cx="1014979" cy="878075"/>
      </dsp:txXfrm>
    </dsp:sp>
    <dsp:sp modelId="{F5FDFBE7-EC5A-4241-8A76-35239563A41C}">
      <dsp:nvSpPr>
        <dsp:cNvPr id="0" name=""/>
        <dsp:cNvSpPr/>
      </dsp:nvSpPr>
      <dsp:spPr>
        <a:xfrm>
          <a:off x="1810191" y="2094104"/>
          <a:ext cx="698967" cy="602252"/>
        </a:xfrm>
        <a:prstGeom prst="hexagon">
          <a:avLst>
            <a:gd name="adj" fmla="val 28900"/>
            <a:gd name="vf" fmla="val 115470"/>
          </a:avLst>
        </a:prstGeom>
        <a:solidFill>
          <a:srgbClr val="C0504D">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sp>
    <dsp:sp modelId="{EF688DC5-0CD5-4AF0-8A36-C063281DDBDC}">
      <dsp:nvSpPr>
        <dsp:cNvPr id="0" name=""/>
        <dsp:cNvSpPr/>
      </dsp:nvSpPr>
      <dsp:spPr>
        <a:xfrm>
          <a:off x="1407703" y="2396812"/>
          <a:ext cx="1518163" cy="1313389"/>
        </a:xfrm>
        <a:prstGeom prst="hexagon">
          <a:avLst>
            <a:gd name="adj" fmla="val 28570"/>
            <a:gd name="vf" fmla="val 115470"/>
          </a:avLst>
        </a:prstGeom>
        <a:solidFill>
          <a:srgbClr val="F79646">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Community Participation</a:t>
          </a:r>
        </a:p>
      </dsp:txBody>
      <dsp:txXfrm>
        <a:off x="1659295" y="2614469"/>
        <a:ext cx="1014979" cy="878075"/>
      </dsp:txXfrm>
    </dsp:sp>
    <dsp:sp modelId="{83EE7ABA-3B72-4FB5-9DC2-12FD8062E118}">
      <dsp:nvSpPr>
        <dsp:cNvPr id="0" name=""/>
        <dsp:cNvSpPr/>
      </dsp:nvSpPr>
      <dsp:spPr>
        <a:xfrm>
          <a:off x="1407703" y="806015"/>
          <a:ext cx="1518163" cy="1313389"/>
        </a:xfrm>
        <a:prstGeom prst="hexagon">
          <a:avLst>
            <a:gd name="adj" fmla="val 28570"/>
            <a:gd name="vf" fmla="val 115470"/>
          </a:avLst>
        </a:prstGeom>
        <a:solidFill>
          <a:srgbClr val="C0504D">
            <a:lumMod val="60000"/>
            <a:lumOff val="4000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 </a:t>
          </a: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Transitions -  </a:t>
          </a:r>
        </a:p>
        <a:p>
          <a:pPr marL="0" lvl="0" indent="0" algn="ctr" defTabSz="711200">
            <a:lnSpc>
              <a:spcPct val="90000"/>
            </a:lnSpc>
            <a:spcBef>
              <a:spcPct val="0"/>
            </a:spcBef>
            <a:spcAft>
              <a:spcPct val="35000"/>
            </a:spcAft>
            <a:buNone/>
          </a:pPr>
          <a:r>
            <a:rPr lang="en-GB" sz="12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Next Steps</a:t>
          </a:r>
        </a:p>
      </dsp:txBody>
      <dsp:txXfrm>
        <a:off x="1659295" y="1023672"/>
        <a:ext cx="1014979" cy="87807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Perks</dc:creator>
  <cp:keywords/>
  <dc:description/>
  <cp:lastModifiedBy>Julie Perks</cp:lastModifiedBy>
  <cp:revision>2</cp:revision>
  <dcterms:created xsi:type="dcterms:W3CDTF">2020-05-05T13:36:00Z</dcterms:created>
  <dcterms:modified xsi:type="dcterms:W3CDTF">2020-05-05T13:36:00Z</dcterms:modified>
</cp:coreProperties>
</file>