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9A" w:rsidRDefault="00BD019A" w:rsidP="00ED328F">
      <w:pPr>
        <w:jc w:val="center"/>
        <w:rPr>
          <w:rFonts w:ascii="Verdana" w:hAnsi="Verdana"/>
          <w:b/>
          <w:sz w:val="20"/>
          <w:szCs w:val="20"/>
        </w:rPr>
      </w:pPr>
      <w:r>
        <w:rPr>
          <w:noProof/>
          <w:lang w:eastAsia="en-GB"/>
        </w:rPr>
        <w:drawing>
          <wp:anchor distT="0" distB="0" distL="114300" distR="114300" simplePos="0" relativeHeight="251659264" behindDoc="1" locked="1" layoutInCell="0" allowOverlap="0" wp14:anchorId="1EDF3253" wp14:editId="739A60A8">
            <wp:simplePos x="0" y="0"/>
            <wp:positionH relativeFrom="column">
              <wp:posOffset>5200650</wp:posOffset>
            </wp:positionH>
            <wp:positionV relativeFrom="page">
              <wp:posOffset>152400</wp:posOffset>
            </wp:positionV>
            <wp:extent cx="1171575" cy="736600"/>
            <wp:effectExtent l="0" t="0" r="9525" b="6350"/>
            <wp:wrapTight wrapText="bothSides">
              <wp:wrapPolygon edited="0">
                <wp:start x="0" y="0"/>
                <wp:lineTo x="0" y="21228"/>
                <wp:lineTo x="21424" y="21228"/>
                <wp:lineTo x="21424" y="0"/>
                <wp:lineTo x="0" y="0"/>
              </wp:wrapPolygon>
            </wp:wrapTight>
            <wp:docPr id="2" name="Picture 2" descr="C:\Users\keeliebentley\AppData\Local\Microsoft\Windows\Temporary Internet Files\Content.Outlook\TGHG8QCH\internal larger doc logo  (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eliebentley\AppData\Local\Microsoft\Windows\Temporary Internet Files\Content.Outlook\TGHG8QCH\internal larger doc logo  (2)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A19" w:rsidRPr="00BD019A" w:rsidRDefault="00ED328F" w:rsidP="00ED328F">
      <w:pPr>
        <w:jc w:val="center"/>
        <w:rPr>
          <w:rFonts w:ascii="Verdana" w:hAnsi="Verdana"/>
          <w:b/>
          <w:sz w:val="20"/>
          <w:szCs w:val="20"/>
        </w:rPr>
      </w:pPr>
      <w:r w:rsidRPr="00BD019A">
        <w:rPr>
          <w:rFonts w:ascii="Verdana" w:hAnsi="Verdana"/>
          <w:b/>
          <w:sz w:val="20"/>
          <w:szCs w:val="20"/>
        </w:rPr>
        <w:t>Driving U</w:t>
      </w:r>
      <w:r w:rsidR="00607A19" w:rsidRPr="00BD019A">
        <w:rPr>
          <w:rFonts w:ascii="Verdana" w:hAnsi="Verdana"/>
          <w:b/>
          <w:sz w:val="20"/>
          <w:szCs w:val="20"/>
        </w:rPr>
        <w:t>p Quality Code</w:t>
      </w:r>
    </w:p>
    <w:p w:rsidR="00ED328F" w:rsidRPr="00BD019A" w:rsidRDefault="00BE5819" w:rsidP="00ED328F">
      <w:pPr>
        <w:jc w:val="center"/>
        <w:rPr>
          <w:rFonts w:ascii="Verdana" w:hAnsi="Verdana"/>
          <w:b/>
          <w:sz w:val="20"/>
          <w:szCs w:val="20"/>
        </w:rPr>
      </w:pPr>
      <w:r w:rsidRPr="00BD019A">
        <w:rPr>
          <w:rFonts w:ascii="Verdana" w:hAnsi="Verdana"/>
          <w:b/>
          <w:sz w:val="20"/>
          <w:szCs w:val="20"/>
        </w:rPr>
        <w:t>POTENS Lancs</w:t>
      </w:r>
      <w:r w:rsidR="00ED328F" w:rsidRPr="00BD019A">
        <w:rPr>
          <w:rFonts w:ascii="Verdana" w:hAnsi="Verdana"/>
          <w:b/>
          <w:sz w:val="20"/>
          <w:szCs w:val="20"/>
        </w:rPr>
        <w:t xml:space="preserve"> Action Plan</w:t>
      </w:r>
    </w:p>
    <w:tbl>
      <w:tblPr>
        <w:tblStyle w:val="TableGrid"/>
        <w:tblW w:w="10774" w:type="dxa"/>
        <w:tblInd w:w="-601" w:type="dxa"/>
        <w:tblLook w:val="04A0" w:firstRow="1" w:lastRow="0" w:firstColumn="1" w:lastColumn="0" w:noHBand="0" w:noVBand="1"/>
      </w:tblPr>
      <w:tblGrid>
        <w:gridCol w:w="3651"/>
        <w:gridCol w:w="4355"/>
        <w:gridCol w:w="2768"/>
      </w:tblGrid>
      <w:tr w:rsidR="00607A19" w:rsidRPr="00BD019A" w:rsidTr="005410E4">
        <w:tc>
          <w:tcPr>
            <w:tcW w:w="10774" w:type="dxa"/>
            <w:gridSpan w:val="3"/>
            <w:shd w:val="clear" w:color="auto" w:fill="D9D9D9" w:themeFill="background1" w:themeFillShade="D9"/>
          </w:tcPr>
          <w:p w:rsidR="00607A19" w:rsidRPr="00BD019A" w:rsidRDefault="00607A19">
            <w:pPr>
              <w:rPr>
                <w:rFonts w:ascii="Verdana" w:hAnsi="Verdana"/>
                <w:b/>
                <w:sz w:val="20"/>
                <w:szCs w:val="20"/>
              </w:rPr>
            </w:pPr>
            <w:r w:rsidRPr="00BD019A">
              <w:rPr>
                <w:rFonts w:ascii="Verdana" w:hAnsi="Verdana"/>
                <w:b/>
                <w:sz w:val="20"/>
                <w:szCs w:val="20"/>
              </w:rPr>
              <w:t>1. Support is Focused on the Person</w:t>
            </w:r>
          </w:p>
        </w:tc>
      </w:tr>
      <w:tr w:rsidR="007568DF" w:rsidRPr="00BD019A" w:rsidTr="005410E4">
        <w:tc>
          <w:tcPr>
            <w:tcW w:w="3651" w:type="dxa"/>
          </w:tcPr>
          <w:p w:rsidR="007568DF" w:rsidRPr="00BD019A" w:rsidRDefault="007568DF" w:rsidP="007568DF">
            <w:pPr>
              <w:autoSpaceDE w:val="0"/>
              <w:autoSpaceDN w:val="0"/>
              <w:adjustRightInd w:val="0"/>
              <w:rPr>
                <w:rFonts w:ascii="Verdana" w:hAnsi="Verdana" w:cs="MinionPro-Regular"/>
                <w:b/>
                <w:sz w:val="20"/>
                <w:szCs w:val="20"/>
              </w:rPr>
            </w:pPr>
            <w:r w:rsidRPr="00BD019A">
              <w:rPr>
                <w:rFonts w:ascii="Verdana" w:hAnsi="Verdana" w:cs="MinionPro-Regular"/>
                <w:b/>
                <w:sz w:val="20"/>
                <w:szCs w:val="20"/>
              </w:rPr>
              <w:t>Questions to ask?</w:t>
            </w:r>
          </w:p>
        </w:tc>
        <w:tc>
          <w:tcPr>
            <w:tcW w:w="4355" w:type="dxa"/>
          </w:tcPr>
          <w:p w:rsidR="007568DF" w:rsidRPr="00BD019A" w:rsidRDefault="0072424F">
            <w:pPr>
              <w:rPr>
                <w:rFonts w:ascii="Verdana" w:hAnsi="Verdana"/>
                <w:b/>
                <w:sz w:val="20"/>
                <w:szCs w:val="20"/>
              </w:rPr>
            </w:pPr>
            <w:r w:rsidRPr="00BD019A">
              <w:rPr>
                <w:rFonts w:ascii="Verdana" w:hAnsi="Verdana"/>
                <w:b/>
                <w:sz w:val="20"/>
                <w:szCs w:val="20"/>
              </w:rPr>
              <w:t>Response</w:t>
            </w:r>
          </w:p>
        </w:tc>
        <w:tc>
          <w:tcPr>
            <w:tcW w:w="2768" w:type="dxa"/>
          </w:tcPr>
          <w:p w:rsidR="00F210DA" w:rsidRPr="00BD019A" w:rsidRDefault="007568DF">
            <w:pPr>
              <w:rPr>
                <w:rFonts w:ascii="Verdana" w:hAnsi="Verdana"/>
                <w:b/>
                <w:sz w:val="20"/>
                <w:szCs w:val="20"/>
              </w:rPr>
            </w:pPr>
            <w:r w:rsidRPr="00BD019A">
              <w:rPr>
                <w:rFonts w:ascii="Verdana" w:hAnsi="Verdana"/>
                <w:b/>
                <w:sz w:val="20"/>
                <w:szCs w:val="20"/>
              </w:rPr>
              <w:t xml:space="preserve">Evidence of </w:t>
            </w:r>
            <w:r w:rsidR="0072424F" w:rsidRPr="00BD019A">
              <w:rPr>
                <w:rFonts w:ascii="Verdana" w:hAnsi="Verdana"/>
                <w:b/>
                <w:sz w:val="20"/>
                <w:szCs w:val="20"/>
              </w:rPr>
              <w:t>‘</w:t>
            </w:r>
            <w:r w:rsidRPr="00BD019A">
              <w:rPr>
                <w:rFonts w:ascii="Verdana" w:hAnsi="Verdana"/>
                <w:b/>
                <w:sz w:val="20"/>
                <w:szCs w:val="20"/>
              </w:rPr>
              <w:t>good</w:t>
            </w:r>
            <w:r w:rsidR="0072424F" w:rsidRPr="00BD019A">
              <w:rPr>
                <w:rFonts w:ascii="Verdana" w:hAnsi="Verdana"/>
                <w:b/>
                <w:sz w:val="20"/>
                <w:szCs w:val="20"/>
              </w:rPr>
              <w:t>’</w:t>
            </w:r>
          </w:p>
        </w:tc>
      </w:tr>
      <w:tr w:rsidR="007568DF" w:rsidRPr="00BD019A" w:rsidTr="005410E4">
        <w:tc>
          <w:tcPr>
            <w:tcW w:w="3651" w:type="dxa"/>
          </w:tcPr>
          <w:p w:rsidR="007568DF" w:rsidRPr="00BD019A" w:rsidRDefault="007568DF" w:rsidP="007568DF">
            <w:pPr>
              <w:autoSpaceDE w:val="0"/>
              <w:autoSpaceDN w:val="0"/>
              <w:adjustRightInd w:val="0"/>
              <w:rPr>
                <w:rFonts w:ascii="Verdana" w:hAnsi="Verdana" w:cs="MinionPro-Regular"/>
                <w:sz w:val="20"/>
                <w:szCs w:val="20"/>
              </w:rPr>
            </w:pPr>
            <w:r w:rsidRPr="00BD019A">
              <w:rPr>
                <w:rFonts w:ascii="Verdana" w:hAnsi="Verdana" w:cs="MinionPro-Regular"/>
                <w:sz w:val="20"/>
                <w:szCs w:val="20"/>
              </w:rPr>
              <w:t>What propo</w:t>
            </w:r>
            <w:r w:rsidR="0072424F" w:rsidRPr="00BD019A">
              <w:rPr>
                <w:rFonts w:ascii="Verdana" w:hAnsi="Verdana" w:cs="MinionPro-Regular"/>
                <w:sz w:val="20"/>
                <w:szCs w:val="20"/>
              </w:rPr>
              <w:t xml:space="preserve">rtion of the people </w:t>
            </w:r>
            <w:r w:rsidR="008F6336" w:rsidRPr="00BD019A">
              <w:rPr>
                <w:rFonts w:ascii="Verdana" w:hAnsi="Verdana" w:cs="MinionPro-Regular"/>
                <w:sz w:val="20"/>
                <w:szCs w:val="20"/>
              </w:rPr>
              <w:t>we</w:t>
            </w:r>
            <w:r w:rsidR="0072424F" w:rsidRPr="00BD019A">
              <w:rPr>
                <w:rFonts w:ascii="Verdana" w:hAnsi="Verdana" w:cs="MinionPro-Regular"/>
                <w:sz w:val="20"/>
                <w:szCs w:val="20"/>
              </w:rPr>
              <w:t xml:space="preserve"> support </w:t>
            </w:r>
            <w:proofErr w:type="gramStart"/>
            <w:r w:rsidRPr="00BD019A">
              <w:rPr>
                <w:rFonts w:ascii="Verdana" w:hAnsi="Verdana" w:cs="MinionPro-Regular"/>
                <w:sz w:val="20"/>
                <w:szCs w:val="20"/>
              </w:rPr>
              <w:t>are</w:t>
            </w:r>
            <w:proofErr w:type="gramEnd"/>
            <w:r w:rsidRPr="00BD019A">
              <w:rPr>
                <w:rFonts w:ascii="Verdana" w:hAnsi="Verdana" w:cs="MinionPro-Regular"/>
                <w:sz w:val="20"/>
                <w:szCs w:val="20"/>
              </w:rPr>
              <w:t xml:space="preserve"> receiving a service that demonstrates the description of ‘good’ above? </w:t>
            </w:r>
          </w:p>
          <w:p w:rsidR="007568DF" w:rsidRPr="00BD019A" w:rsidRDefault="007568DF" w:rsidP="008F6336">
            <w:pPr>
              <w:rPr>
                <w:rFonts w:ascii="Verdana" w:hAnsi="Verdana"/>
                <w:b/>
                <w:sz w:val="20"/>
                <w:szCs w:val="20"/>
              </w:rPr>
            </w:pPr>
            <w:r w:rsidRPr="00BD019A">
              <w:rPr>
                <w:rFonts w:ascii="Verdana" w:hAnsi="Verdana" w:cs="MinionPro-Regular"/>
                <w:sz w:val="20"/>
                <w:szCs w:val="20"/>
              </w:rPr>
              <w:t xml:space="preserve">What are </w:t>
            </w:r>
            <w:r w:rsidR="008F6336" w:rsidRPr="00BD019A">
              <w:rPr>
                <w:rFonts w:ascii="Verdana" w:hAnsi="Verdana" w:cs="MinionPro-Regular"/>
                <w:sz w:val="20"/>
                <w:szCs w:val="20"/>
              </w:rPr>
              <w:t>we</w:t>
            </w:r>
            <w:r w:rsidRPr="00BD019A">
              <w:rPr>
                <w:rFonts w:ascii="Verdana" w:hAnsi="Verdana" w:cs="MinionPro-Regular"/>
                <w:sz w:val="20"/>
                <w:szCs w:val="20"/>
              </w:rPr>
              <w:t xml:space="preserve"> going to do about the rest?</w:t>
            </w:r>
          </w:p>
        </w:tc>
        <w:tc>
          <w:tcPr>
            <w:tcW w:w="4355" w:type="dxa"/>
          </w:tcPr>
          <w:p w:rsidR="00AA67EB" w:rsidRPr="00BD019A" w:rsidRDefault="00AA67EB" w:rsidP="00F210DA">
            <w:pPr>
              <w:rPr>
                <w:rFonts w:ascii="Verdana" w:hAnsi="Verdana" w:cs="Miriam"/>
                <w:sz w:val="20"/>
                <w:szCs w:val="20"/>
              </w:rPr>
            </w:pPr>
            <w:r w:rsidRPr="00BD019A">
              <w:rPr>
                <w:rFonts w:ascii="Verdana" w:hAnsi="Verdana" w:cs="Miriam"/>
                <w:sz w:val="20"/>
                <w:szCs w:val="20"/>
              </w:rPr>
              <w:t>Structural changes</w:t>
            </w:r>
            <w:r w:rsidR="00F40A5E" w:rsidRPr="00BD019A">
              <w:rPr>
                <w:rFonts w:ascii="Verdana" w:hAnsi="Verdana" w:cs="Miriam"/>
                <w:sz w:val="20"/>
                <w:szCs w:val="20"/>
              </w:rPr>
              <w:t xml:space="preserve"> regarding individual</w:t>
            </w:r>
            <w:r w:rsidR="00256B4E" w:rsidRPr="00BD019A">
              <w:rPr>
                <w:rFonts w:ascii="Verdana" w:hAnsi="Verdana" w:cs="Miriam"/>
                <w:sz w:val="20"/>
                <w:szCs w:val="20"/>
              </w:rPr>
              <w:t>’</w:t>
            </w:r>
            <w:r w:rsidR="00FB546C" w:rsidRPr="00BD019A">
              <w:rPr>
                <w:rFonts w:ascii="Verdana" w:hAnsi="Verdana" w:cs="Miriam"/>
                <w:sz w:val="20"/>
                <w:szCs w:val="20"/>
              </w:rPr>
              <w:t>s</w:t>
            </w:r>
            <w:r w:rsidR="00F40A5E" w:rsidRPr="00BD019A">
              <w:rPr>
                <w:rFonts w:ascii="Verdana" w:hAnsi="Verdana" w:cs="Miriam"/>
                <w:sz w:val="20"/>
                <w:szCs w:val="20"/>
              </w:rPr>
              <w:t xml:space="preserve"> needs</w:t>
            </w:r>
            <w:r w:rsidRPr="00BD019A">
              <w:rPr>
                <w:rFonts w:ascii="Verdana" w:hAnsi="Verdana" w:cs="Miriam"/>
                <w:sz w:val="20"/>
                <w:szCs w:val="20"/>
              </w:rPr>
              <w:t xml:space="preserve"> made within homes so Tenants can experience a more comfortable lifestyle. </w:t>
            </w:r>
            <w:r w:rsidR="00256B4E" w:rsidRPr="00BD019A">
              <w:rPr>
                <w:rFonts w:ascii="Verdana" w:hAnsi="Verdana" w:cs="Miriam"/>
                <w:sz w:val="20"/>
                <w:szCs w:val="20"/>
              </w:rPr>
              <w:t>H</w:t>
            </w:r>
            <w:r w:rsidRPr="00BD019A">
              <w:rPr>
                <w:rFonts w:ascii="Verdana" w:hAnsi="Verdana" w:cs="Miriam"/>
                <w:sz w:val="20"/>
                <w:szCs w:val="20"/>
              </w:rPr>
              <w:t>elps to maintain their independence and protect from harm.</w:t>
            </w:r>
          </w:p>
          <w:p w:rsidR="00FB546C" w:rsidRPr="00BD019A" w:rsidRDefault="00FB546C" w:rsidP="00F210DA">
            <w:pPr>
              <w:rPr>
                <w:rFonts w:ascii="Verdana" w:hAnsi="Verdana" w:cs="Miriam"/>
                <w:sz w:val="20"/>
                <w:szCs w:val="20"/>
              </w:rPr>
            </w:pPr>
            <w:r w:rsidRPr="00BD019A">
              <w:rPr>
                <w:rFonts w:ascii="Verdana" w:hAnsi="Verdana" w:cs="Miriam"/>
                <w:sz w:val="20"/>
                <w:szCs w:val="20"/>
              </w:rPr>
              <w:t>Planning of Tenants care is based on assessment of needs, with information being gathered from a variety of sources, this information is used to develop person centred plans in consultation with tenants and family</w:t>
            </w:r>
          </w:p>
          <w:p w:rsidR="007568DF" w:rsidRPr="00BD019A" w:rsidRDefault="00FB546C" w:rsidP="00F210DA">
            <w:pPr>
              <w:rPr>
                <w:rFonts w:ascii="Verdana" w:hAnsi="Verdana" w:cs="Miriam"/>
                <w:sz w:val="20"/>
                <w:szCs w:val="20"/>
              </w:rPr>
            </w:pPr>
            <w:r w:rsidRPr="00BD019A">
              <w:rPr>
                <w:rFonts w:ascii="Verdana" w:hAnsi="Verdana" w:cs="Miriam"/>
                <w:sz w:val="20"/>
                <w:szCs w:val="20"/>
              </w:rPr>
              <w:t>Tenants are involved in r</w:t>
            </w:r>
            <w:r w:rsidR="00F210DA" w:rsidRPr="00BD019A">
              <w:rPr>
                <w:rFonts w:ascii="Verdana" w:hAnsi="Verdana" w:cs="Miriam"/>
                <w:sz w:val="20"/>
                <w:szCs w:val="20"/>
              </w:rPr>
              <w:t>egular outings in the community and social gatherings.</w:t>
            </w:r>
          </w:p>
          <w:p w:rsidR="00924C94" w:rsidRPr="00BD019A" w:rsidRDefault="00924C94" w:rsidP="00F210DA">
            <w:pPr>
              <w:rPr>
                <w:rFonts w:ascii="Verdana" w:hAnsi="Verdana" w:cs="Miriam"/>
                <w:sz w:val="20"/>
                <w:szCs w:val="20"/>
              </w:rPr>
            </w:pPr>
          </w:p>
        </w:tc>
        <w:tc>
          <w:tcPr>
            <w:tcW w:w="2768" w:type="dxa"/>
          </w:tcPr>
          <w:p w:rsidR="005410E4" w:rsidRPr="00BD019A" w:rsidRDefault="00256B4E" w:rsidP="00256B4E">
            <w:pPr>
              <w:pStyle w:val="ListParagraph"/>
              <w:numPr>
                <w:ilvl w:val="0"/>
                <w:numId w:val="4"/>
              </w:numPr>
              <w:rPr>
                <w:rFonts w:ascii="Verdana" w:hAnsi="Verdana" w:cs="Miriam"/>
                <w:i/>
                <w:sz w:val="20"/>
                <w:szCs w:val="20"/>
              </w:rPr>
            </w:pPr>
            <w:r w:rsidRPr="00BD019A">
              <w:rPr>
                <w:rFonts w:ascii="Verdana" w:hAnsi="Verdana" w:cs="Miriam"/>
                <w:i/>
                <w:sz w:val="20"/>
                <w:szCs w:val="20"/>
              </w:rPr>
              <w:t>PCP’s</w:t>
            </w:r>
          </w:p>
          <w:p w:rsidR="00256B4E" w:rsidRPr="00BD019A" w:rsidRDefault="00256B4E" w:rsidP="00256B4E">
            <w:pPr>
              <w:pStyle w:val="ListParagraph"/>
              <w:numPr>
                <w:ilvl w:val="0"/>
                <w:numId w:val="4"/>
              </w:numPr>
              <w:rPr>
                <w:rFonts w:ascii="Verdana" w:hAnsi="Verdana" w:cs="Miriam"/>
                <w:i/>
                <w:sz w:val="20"/>
                <w:szCs w:val="20"/>
              </w:rPr>
            </w:pPr>
            <w:r w:rsidRPr="00BD019A">
              <w:rPr>
                <w:rFonts w:ascii="Verdana" w:hAnsi="Verdana" w:cs="Miriam"/>
                <w:i/>
                <w:sz w:val="20"/>
                <w:szCs w:val="20"/>
              </w:rPr>
              <w:t>Outcome focused support plans</w:t>
            </w:r>
          </w:p>
          <w:p w:rsidR="00256B4E" w:rsidRPr="00BD019A" w:rsidRDefault="00256B4E" w:rsidP="00256B4E">
            <w:pPr>
              <w:pStyle w:val="ListParagraph"/>
              <w:numPr>
                <w:ilvl w:val="0"/>
                <w:numId w:val="4"/>
              </w:numPr>
              <w:rPr>
                <w:rFonts w:ascii="Verdana" w:hAnsi="Verdana" w:cs="Miriam"/>
                <w:i/>
                <w:sz w:val="20"/>
                <w:szCs w:val="20"/>
              </w:rPr>
            </w:pPr>
            <w:r w:rsidRPr="00BD019A">
              <w:rPr>
                <w:rFonts w:ascii="Verdana" w:hAnsi="Verdana" w:cs="Miriam"/>
                <w:i/>
                <w:sz w:val="20"/>
                <w:szCs w:val="20"/>
              </w:rPr>
              <w:t>Supervisions</w:t>
            </w:r>
          </w:p>
          <w:p w:rsidR="00256B4E" w:rsidRPr="00BD019A" w:rsidRDefault="00256B4E" w:rsidP="00256B4E">
            <w:pPr>
              <w:pStyle w:val="ListParagraph"/>
              <w:numPr>
                <w:ilvl w:val="0"/>
                <w:numId w:val="4"/>
              </w:numPr>
              <w:rPr>
                <w:rFonts w:ascii="Verdana" w:hAnsi="Verdana" w:cs="Miriam"/>
                <w:i/>
                <w:sz w:val="20"/>
                <w:szCs w:val="20"/>
              </w:rPr>
            </w:pPr>
            <w:r w:rsidRPr="00BD019A">
              <w:rPr>
                <w:rFonts w:ascii="Verdana" w:hAnsi="Verdana" w:cs="Miriam"/>
                <w:i/>
                <w:sz w:val="20"/>
                <w:szCs w:val="20"/>
              </w:rPr>
              <w:t>Team Meetings</w:t>
            </w:r>
          </w:p>
          <w:p w:rsidR="00256B4E" w:rsidRPr="00BD019A" w:rsidRDefault="00256B4E" w:rsidP="00256B4E">
            <w:pPr>
              <w:pStyle w:val="ListParagraph"/>
              <w:numPr>
                <w:ilvl w:val="0"/>
                <w:numId w:val="4"/>
              </w:numPr>
              <w:rPr>
                <w:rFonts w:ascii="Verdana" w:hAnsi="Verdana" w:cs="Miriam"/>
                <w:i/>
                <w:sz w:val="20"/>
                <w:szCs w:val="20"/>
              </w:rPr>
            </w:pPr>
            <w:r w:rsidRPr="00BD019A">
              <w:rPr>
                <w:rFonts w:ascii="Verdana" w:hAnsi="Verdana" w:cs="Miriam"/>
                <w:i/>
                <w:sz w:val="20"/>
                <w:szCs w:val="20"/>
              </w:rPr>
              <w:t>Surveys</w:t>
            </w:r>
          </w:p>
          <w:p w:rsidR="00256B4E" w:rsidRPr="00BD019A" w:rsidRDefault="00256B4E" w:rsidP="00256B4E">
            <w:pPr>
              <w:pStyle w:val="ListParagraph"/>
              <w:numPr>
                <w:ilvl w:val="0"/>
                <w:numId w:val="4"/>
              </w:numPr>
              <w:rPr>
                <w:rFonts w:ascii="Verdana" w:hAnsi="Verdana" w:cs="Miriam"/>
                <w:i/>
                <w:sz w:val="20"/>
                <w:szCs w:val="20"/>
              </w:rPr>
            </w:pPr>
            <w:r w:rsidRPr="00BD019A">
              <w:rPr>
                <w:rFonts w:ascii="Verdana" w:hAnsi="Verdana" w:cs="Miriam"/>
                <w:i/>
                <w:sz w:val="20"/>
                <w:szCs w:val="20"/>
              </w:rPr>
              <w:t>Regular meetings with family</w:t>
            </w:r>
          </w:p>
          <w:p w:rsidR="00256B4E" w:rsidRPr="00BD019A" w:rsidRDefault="00256B4E" w:rsidP="00256B4E">
            <w:pPr>
              <w:pStyle w:val="ListParagraph"/>
              <w:numPr>
                <w:ilvl w:val="0"/>
                <w:numId w:val="4"/>
              </w:numPr>
              <w:rPr>
                <w:rFonts w:ascii="Verdana" w:hAnsi="Verdana" w:cs="Miriam"/>
                <w:i/>
                <w:sz w:val="20"/>
                <w:szCs w:val="20"/>
              </w:rPr>
            </w:pPr>
            <w:r w:rsidRPr="00BD019A">
              <w:rPr>
                <w:rFonts w:ascii="Verdana" w:hAnsi="Verdana" w:cs="Miriam"/>
                <w:i/>
                <w:sz w:val="20"/>
                <w:szCs w:val="20"/>
              </w:rPr>
              <w:t>Daily activities/leisure &amp; recreation records</w:t>
            </w:r>
          </w:p>
          <w:p w:rsidR="00F210DA" w:rsidRPr="00BD019A" w:rsidRDefault="00F210DA" w:rsidP="00F210DA">
            <w:pPr>
              <w:rPr>
                <w:rFonts w:ascii="Verdana" w:hAnsi="Verdana" w:cs="Miriam"/>
                <w:i/>
                <w:sz w:val="20"/>
                <w:szCs w:val="20"/>
              </w:rPr>
            </w:pPr>
          </w:p>
          <w:p w:rsidR="00F210DA" w:rsidRPr="00BD019A" w:rsidRDefault="00F210DA" w:rsidP="00F210DA">
            <w:pPr>
              <w:rPr>
                <w:rFonts w:ascii="Verdana" w:hAnsi="Verdana" w:cs="Miriam"/>
                <w:sz w:val="20"/>
                <w:szCs w:val="20"/>
              </w:rPr>
            </w:pPr>
          </w:p>
          <w:p w:rsidR="00F210DA" w:rsidRPr="00BD019A" w:rsidRDefault="00F210DA" w:rsidP="00F210DA">
            <w:pPr>
              <w:rPr>
                <w:rFonts w:ascii="Verdana" w:hAnsi="Verdana" w:cs="Miriam"/>
                <w:sz w:val="20"/>
                <w:szCs w:val="20"/>
              </w:rPr>
            </w:pPr>
          </w:p>
          <w:p w:rsidR="00F210DA" w:rsidRPr="00BD019A" w:rsidRDefault="00F210DA" w:rsidP="00F210DA">
            <w:pPr>
              <w:rPr>
                <w:rFonts w:ascii="Verdana" w:hAnsi="Verdana" w:cs="Miriam"/>
                <w:sz w:val="20"/>
                <w:szCs w:val="20"/>
              </w:rPr>
            </w:pPr>
          </w:p>
          <w:p w:rsidR="00F210DA" w:rsidRPr="00BD019A" w:rsidRDefault="00F210DA" w:rsidP="00F210DA">
            <w:pPr>
              <w:rPr>
                <w:rFonts w:ascii="Verdana" w:hAnsi="Verdana" w:cs="Miriam"/>
                <w:b/>
                <w:sz w:val="20"/>
                <w:szCs w:val="20"/>
              </w:rPr>
            </w:pPr>
          </w:p>
        </w:tc>
      </w:tr>
      <w:tr w:rsidR="007568DF" w:rsidRPr="00BD019A" w:rsidTr="005410E4">
        <w:tc>
          <w:tcPr>
            <w:tcW w:w="3651" w:type="dxa"/>
          </w:tcPr>
          <w:p w:rsidR="007568DF" w:rsidRPr="00BD019A" w:rsidRDefault="007568DF" w:rsidP="008F6336">
            <w:pPr>
              <w:autoSpaceDE w:val="0"/>
              <w:autoSpaceDN w:val="0"/>
              <w:adjustRightInd w:val="0"/>
              <w:rPr>
                <w:rFonts w:ascii="Verdana" w:hAnsi="Verdana" w:cs="MinionPro-Regular"/>
                <w:sz w:val="20"/>
                <w:szCs w:val="20"/>
              </w:rPr>
            </w:pPr>
            <w:r w:rsidRPr="00BD019A">
              <w:rPr>
                <w:rFonts w:ascii="Verdana" w:hAnsi="Verdana" w:cs="MinionPro-Regular"/>
                <w:sz w:val="20"/>
                <w:szCs w:val="20"/>
              </w:rPr>
              <w:t>What has our organisation done to make people’s lives better?</w:t>
            </w:r>
          </w:p>
        </w:tc>
        <w:tc>
          <w:tcPr>
            <w:tcW w:w="4355" w:type="dxa"/>
          </w:tcPr>
          <w:p w:rsidR="007568DF" w:rsidRPr="00BD019A" w:rsidRDefault="00256B4E" w:rsidP="005410E4">
            <w:pPr>
              <w:rPr>
                <w:rFonts w:ascii="Verdana" w:hAnsi="Verdana" w:cs="Miriam"/>
                <w:sz w:val="20"/>
                <w:szCs w:val="20"/>
              </w:rPr>
            </w:pPr>
            <w:r w:rsidRPr="00BD019A">
              <w:rPr>
                <w:rFonts w:ascii="Verdana" w:hAnsi="Verdana" w:cs="Miriam"/>
                <w:sz w:val="20"/>
                <w:szCs w:val="20"/>
              </w:rPr>
              <w:t>S</w:t>
            </w:r>
            <w:r w:rsidR="005410E4" w:rsidRPr="00BD019A">
              <w:rPr>
                <w:rFonts w:ascii="Verdana" w:hAnsi="Verdana" w:cs="Miriam"/>
                <w:sz w:val="20"/>
                <w:szCs w:val="20"/>
              </w:rPr>
              <w:t>upported people to get into paid employment and voluntary work</w:t>
            </w:r>
          </w:p>
          <w:p w:rsidR="005410E4" w:rsidRPr="00BD019A" w:rsidRDefault="00256B4E" w:rsidP="005410E4">
            <w:pPr>
              <w:rPr>
                <w:rFonts w:ascii="Verdana" w:hAnsi="Verdana" w:cs="Miriam"/>
                <w:sz w:val="20"/>
                <w:szCs w:val="20"/>
              </w:rPr>
            </w:pPr>
            <w:r w:rsidRPr="00BD019A">
              <w:rPr>
                <w:rFonts w:ascii="Verdana" w:hAnsi="Verdana" w:cs="Miriam"/>
                <w:sz w:val="20"/>
                <w:szCs w:val="20"/>
              </w:rPr>
              <w:t>I</w:t>
            </w:r>
            <w:r w:rsidR="005410E4" w:rsidRPr="00BD019A">
              <w:rPr>
                <w:rFonts w:ascii="Verdana" w:hAnsi="Verdana" w:cs="Miriam"/>
                <w:sz w:val="20"/>
                <w:szCs w:val="20"/>
              </w:rPr>
              <w:t xml:space="preserve">mplemented </w:t>
            </w:r>
            <w:r w:rsidR="00F80A19" w:rsidRPr="00BD019A">
              <w:rPr>
                <w:rFonts w:ascii="Verdana" w:hAnsi="Verdana" w:cs="Miriam"/>
                <w:sz w:val="20"/>
                <w:szCs w:val="20"/>
              </w:rPr>
              <w:t xml:space="preserve">Skype for </w:t>
            </w:r>
            <w:proofErr w:type="gramStart"/>
            <w:r w:rsidR="00F80A19" w:rsidRPr="00BD019A">
              <w:rPr>
                <w:rFonts w:ascii="Verdana" w:hAnsi="Verdana" w:cs="Miriam"/>
                <w:sz w:val="20"/>
                <w:szCs w:val="20"/>
              </w:rPr>
              <w:t xml:space="preserve">those </w:t>
            </w:r>
            <w:r w:rsidR="005410E4" w:rsidRPr="00BD019A">
              <w:rPr>
                <w:rFonts w:ascii="Verdana" w:hAnsi="Verdana" w:cs="Miriam"/>
                <w:sz w:val="20"/>
                <w:szCs w:val="20"/>
              </w:rPr>
              <w:t xml:space="preserve"> who</w:t>
            </w:r>
            <w:proofErr w:type="gramEnd"/>
            <w:r w:rsidR="005410E4" w:rsidRPr="00BD019A">
              <w:rPr>
                <w:rFonts w:ascii="Verdana" w:hAnsi="Verdana" w:cs="Miriam"/>
                <w:sz w:val="20"/>
                <w:szCs w:val="20"/>
              </w:rPr>
              <w:t xml:space="preserve"> have family and friends living a distance away</w:t>
            </w:r>
            <w:r w:rsidR="00F80A19" w:rsidRPr="00BD019A">
              <w:rPr>
                <w:rFonts w:ascii="Verdana" w:hAnsi="Verdana" w:cs="Miriam"/>
                <w:sz w:val="20"/>
                <w:szCs w:val="20"/>
              </w:rPr>
              <w:t>,</w:t>
            </w:r>
            <w:r w:rsidR="005410E4" w:rsidRPr="00BD019A">
              <w:rPr>
                <w:rFonts w:ascii="Verdana" w:hAnsi="Verdana" w:cs="Miriam"/>
                <w:sz w:val="20"/>
                <w:szCs w:val="20"/>
              </w:rPr>
              <w:t xml:space="preserve"> </w:t>
            </w:r>
            <w:r w:rsidR="00F80A19" w:rsidRPr="00BD019A">
              <w:rPr>
                <w:rFonts w:ascii="Verdana" w:hAnsi="Verdana" w:cs="Miriam"/>
                <w:sz w:val="20"/>
                <w:szCs w:val="20"/>
              </w:rPr>
              <w:t>it</w:t>
            </w:r>
            <w:r w:rsidR="005410E4" w:rsidRPr="00BD019A">
              <w:rPr>
                <w:rFonts w:ascii="Verdana" w:hAnsi="Verdana" w:cs="Miriam"/>
                <w:sz w:val="20"/>
                <w:szCs w:val="20"/>
              </w:rPr>
              <w:t xml:space="preserve"> encourage</w:t>
            </w:r>
            <w:r w:rsidR="00F80A19" w:rsidRPr="00BD019A">
              <w:rPr>
                <w:rFonts w:ascii="Verdana" w:hAnsi="Verdana" w:cs="Miriam"/>
                <w:sz w:val="20"/>
                <w:szCs w:val="20"/>
              </w:rPr>
              <w:t>s</w:t>
            </w:r>
            <w:r w:rsidR="005410E4" w:rsidRPr="00BD019A">
              <w:rPr>
                <w:rFonts w:ascii="Verdana" w:hAnsi="Verdana" w:cs="Miriam"/>
                <w:sz w:val="20"/>
                <w:szCs w:val="20"/>
              </w:rPr>
              <w:t xml:space="preserve"> them to keep in touch </w:t>
            </w:r>
            <w:r w:rsidRPr="00BD019A">
              <w:rPr>
                <w:rFonts w:ascii="Verdana" w:hAnsi="Verdana" w:cs="Miriam"/>
                <w:sz w:val="20"/>
                <w:szCs w:val="20"/>
              </w:rPr>
              <w:t xml:space="preserve"> </w:t>
            </w:r>
            <w:r w:rsidR="00F80A19" w:rsidRPr="00BD019A">
              <w:rPr>
                <w:rFonts w:ascii="Verdana" w:hAnsi="Verdana" w:cs="Miriam"/>
                <w:sz w:val="20"/>
                <w:szCs w:val="20"/>
              </w:rPr>
              <w:t>and give</w:t>
            </w:r>
            <w:r w:rsidR="005410E4" w:rsidRPr="00BD019A">
              <w:rPr>
                <w:rFonts w:ascii="Verdana" w:hAnsi="Verdana" w:cs="Miriam"/>
                <w:sz w:val="20"/>
                <w:szCs w:val="20"/>
              </w:rPr>
              <w:t xml:space="preserve"> them the opportunity to see them whilst speaking</w:t>
            </w:r>
            <w:r w:rsidR="00F210DA" w:rsidRPr="00BD019A">
              <w:rPr>
                <w:rFonts w:ascii="Verdana" w:hAnsi="Verdana" w:cs="Miriam"/>
                <w:sz w:val="20"/>
                <w:szCs w:val="20"/>
              </w:rPr>
              <w:t>.</w:t>
            </w:r>
          </w:p>
          <w:p w:rsidR="00221C95" w:rsidRPr="00BD019A" w:rsidRDefault="00256B4E" w:rsidP="005410E4">
            <w:pPr>
              <w:rPr>
                <w:rFonts w:ascii="Verdana" w:hAnsi="Verdana" w:cs="Miriam"/>
                <w:sz w:val="20"/>
                <w:szCs w:val="20"/>
              </w:rPr>
            </w:pPr>
            <w:r w:rsidRPr="00BD019A">
              <w:rPr>
                <w:rFonts w:ascii="Verdana" w:hAnsi="Verdana" w:cs="Miriam"/>
                <w:sz w:val="20"/>
                <w:szCs w:val="20"/>
              </w:rPr>
              <w:t xml:space="preserve">Bespoke training for </w:t>
            </w:r>
            <w:r w:rsidR="00F210DA" w:rsidRPr="00BD019A">
              <w:rPr>
                <w:rFonts w:ascii="Verdana" w:hAnsi="Verdana" w:cs="Miriam"/>
                <w:sz w:val="20"/>
                <w:szCs w:val="20"/>
              </w:rPr>
              <w:t xml:space="preserve">Staff to meet individual specific needs </w:t>
            </w:r>
            <w:r w:rsidRPr="00BD019A">
              <w:rPr>
                <w:rFonts w:ascii="Verdana" w:hAnsi="Verdana" w:cs="Miriam"/>
                <w:sz w:val="20"/>
                <w:szCs w:val="20"/>
              </w:rPr>
              <w:t>of those we support;</w:t>
            </w:r>
            <w:r w:rsidR="00F210DA" w:rsidRPr="00BD019A">
              <w:rPr>
                <w:rFonts w:ascii="Verdana" w:hAnsi="Verdana" w:cs="Miriam"/>
                <w:sz w:val="20"/>
                <w:szCs w:val="20"/>
              </w:rPr>
              <w:t xml:space="preserve"> such as Diabetes, Dementia Awareness, Safe Swallowing, Star Recovery </w:t>
            </w:r>
          </w:p>
          <w:p w:rsidR="00221C95" w:rsidRPr="00BD019A" w:rsidRDefault="00256B4E" w:rsidP="005410E4">
            <w:pPr>
              <w:rPr>
                <w:rFonts w:ascii="Verdana" w:hAnsi="Verdana" w:cs="Miriam"/>
                <w:sz w:val="20"/>
                <w:szCs w:val="20"/>
              </w:rPr>
            </w:pPr>
            <w:r w:rsidRPr="00BD019A">
              <w:rPr>
                <w:rFonts w:ascii="Verdana" w:hAnsi="Verdana" w:cs="Miriam"/>
                <w:sz w:val="20"/>
                <w:szCs w:val="20"/>
              </w:rPr>
              <w:t>Tenants</w:t>
            </w:r>
            <w:r w:rsidR="00221C95" w:rsidRPr="00BD019A">
              <w:rPr>
                <w:rFonts w:ascii="Verdana" w:hAnsi="Verdana" w:cs="Miriam"/>
                <w:sz w:val="20"/>
                <w:szCs w:val="20"/>
              </w:rPr>
              <w:t xml:space="preserve"> have a network of volunteers and friends who are not employed within the company</w:t>
            </w:r>
          </w:p>
          <w:p w:rsidR="008228AF" w:rsidRPr="00BD019A" w:rsidRDefault="00256B4E" w:rsidP="005410E4">
            <w:pPr>
              <w:rPr>
                <w:rFonts w:ascii="Verdana" w:hAnsi="Verdana" w:cs="Miriam"/>
                <w:sz w:val="20"/>
                <w:szCs w:val="20"/>
              </w:rPr>
            </w:pPr>
            <w:r w:rsidRPr="00BD019A">
              <w:rPr>
                <w:rFonts w:ascii="Verdana" w:hAnsi="Verdana" w:cs="Miriam"/>
                <w:sz w:val="20"/>
                <w:szCs w:val="20"/>
              </w:rPr>
              <w:t xml:space="preserve">Sourced grants in order to get </w:t>
            </w:r>
            <w:r w:rsidR="008228AF" w:rsidRPr="00BD019A">
              <w:rPr>
                <w:rFonts w:ascii="Verdana" w:hAnsi="Verdana" w:cs="Miriam"/>
                <w:sz w:val="20"/>
                <w:szCs w:val="20"/>
              </w:rPr>
              <w:t>Adaptations/wet rooms</w:t>
            </w:r>
            <w:r w:rsidRPr="00BD019A">
              <w:rPr>
                <w:rFonts w:ascii="Verdana" w:hAnsi="Verdana" w:cs="Miriam"/>
                <w:sz w:val="20"/>
                <w:szCs w:val="20"/>
              </w:rPr>
              <w:t xml:space="preserve"> installed</w:t>
            </w:r>
            <w:r w:rsidR="00BD019A">
              <w:rPr>
                <w:rFonts w:ascii="Verdana" w:hAnsi="Verdana" w:cs="Miriam"/>
                <w:sz w:val="20"/>
                <w:szCs w:val="20"/>
              </w:rPr>
              <w:t xml:space="preserve"> </w:t>
            </w:r>
            <w:r w:rsidR="008228AF" w:rsidRPr="00BD019A">
              <w:rPr>
                <w:rFonts w:ascii="Verdana" w:hAnsi="Verdana" w:cs="Miriam"/>
                <w:sz w:val="20"/>
                <w:szCs w:val="20"/>
              </w:rPr>
              <w:t>to meet the changing needs of people as required in order to maintain independence and improve on quality of life.</w:t>
            </w:r>
          </w:p>
          <w:p w:rsidR="00FB546C" w:rsidRPr="00BD019A" w:rsidRDefault="00FB546C" w:rsidP="005410E4">
            <w:pPr>
              <w:rPr>
                <w:rFonts w:ascii="Verdana" w:hAnsi="Verdana" w:cs="Miriam"/>
                <w:sz w:val="20"/>
                <w:szCs w:val="20"/>
              </w:rPr>
            </w:pPr>
            <w:r w:rsidRPr="00BD019A">
              <w:rPr>
                <w:rFonts w:ascii="Verdana" w:hAnsi="Verdana" w:cs="Miriam"/>
                <w:sz w:val="20"/>
                <w:szCs w:val="20"/>
              </w:rPr>
              <w:t>Tenants are supported to consistently maintain their independence and to take risks within a risk management framework and through informed choice.</w:t>
            </w:r>
          </w:p>
          <w:p w:rsidR="00FB546C" w:rsidRPr="00BD019A" w:rsidRDefault="00FB546C" w:rsidP="005410E4">
            <w:pPr>
              <w:rPr>
                <w:rFonts w:ascii="Verdana" w:hAnsi="Verdana" w:cs="Miriam"/>
                <w:sz w:val="20"/>
                <w:szCs w:val="20"/>
              </w:rPr>
            </w:pPr>
            <w:r w:rsidRPr="00BD019A">
              <w:rPr>
                <w:rFonts w:ascii="Verdana" w:hAnsi="Verdana" w:cs="Miriam"/>
                <w:sz w:val="20"/>
                <w:szCs w:val="20"/>
              </w:rPr>
              <w:t>Areas of risks are identified within the care planning process and strategies recorded.</w:t>
            </w:r>
          </w:p>
          <w:p w:rsidR="00FB546C" w:rsidRPr="00BD019A" w:rsidRDefault="00FB546C" w:rsidP="005410E4">
            <w:pPr>
              <w:rPr>
                <w:rFonts w:ascii="Verdana" w:hAnsi="Verdana" w:cs="Miriam"/>
                <w:sz w:val="20"/>
                <w:szCs w:val="20"/>
              </w:rPr>
            </w:pPr>
            <w:r w:rsidRPr="00BD019A">
              <w:rPr>
                <w:rFonts w:ascii="Verdana" w:hAnsi="Verdana" w:cs="Miriam"/>
                <w:sz w:val="20"/>
                <w:szCs w:val="20"/>
              </w:rPr>
              <w:t>Tenants are supported to access advocacy services.</w:t>
            </w:r>
          </w:p>
          <w:p w:rsidR="005410E4" w:rsidRPr="00BD019A" w:rsidRDefault="005410E4" w:rsidP="005410E4">
            <w:pPr>
              <w:pStyle w:val="ListParagraph"/>
              <w:ind w:left="360"/>
              <w:rPr>
                <w:rFonts w:ascii="Verdana" w:hAnsi="Verdana" w:cs="Miriam"/>
                <w:sz w:val="20"/>
                <w:szCs w:val="20"/>
              </w:rPr>
            </w:pPr>
          </w:p>
        </w:tc>
        <w:tc>
          <w:tcPr>
            <w:tcW w:w="2768" w:type="dxa"/>
          </w:tcPr>
          <w:p w:rsidR="00256B4E" w:rsidRPr="00BD019A" w:rsidRDefault="00256B4E" w:rsidP="005410E4">
            <w:pPr>
              <w:pStyle w:val="ListParagraph"/>
              <w:numPr>
                <w:ilvl w:val="0"/>
                <w:numId w:val="2"/>
              </w:numPr>
              <w:rPr>
                <w:rFonts w:ascii="Verdana" w:hAnsi="Verdana" w:cs="Miriam"/>
                <w:i/>
                <w:sz w:val="20"/>
                <w:szCs w:val="20"/>
              </w:rPr>
            </w:pPr>
            <w:r w:rsidRPr="00BD019A">
              <w:rPr>
                <w:rFonts w:ascii="Verdana" w:hAnsi="Verdana" w:cs="Miriam"/>
                <w:i/>
                <w:sz w:val="20"/>
                <w:szCs w:val="20"/>
              </w:rPr>
              <w:t xml:space="preserve">Sourced </w:t>
            </w:r>
            <w:r w:rsidR="00F210DA" w:rsidRPr="00BD019A">
              <w:rPr>
                <w:rFonts w:ascii="Verdana" w:hAnsi="Verdana" w:cs="Miriam"/>
                <w:i/>
                <w:sz w:val="20"/>
                <w:szCs w:val="20"/>
              </w:rPr>
              <w:t>P</w:t>
            </w:r>
            <w:r w:rsidR="005410E4" w:rsidRPr="00BD019A">
              <w:rPr>
                <w:rFonts w:ascii="Verdana" w:hAnsi="Verdana" w:cs="Miriam"/>
                <w:i/>
                <w:sz w:val="20"/>
                <w:szCs w:val="20"/>
              </w:rPr>
              <w:t>aid employment</w:t>
            </w:r>
            <w:r w:rsidRPr="00BD019A">
              <w:rPr>
                <w:rFonts w:ascii="Verdana" w:hAnsi="Verdana" w:cs="Miriam"/>
                <w:i/>
                <w:sz w:val="20"/>
                <w:szCs w:val="20"/>
              </w:rPr>
              <w:t>/</w:t>
            </w:r>
          </w:p>
          <w:p w:rsidR="007568DF" w:rsidRPr="00BD019A" w:rsidRDefault="00256B4E" w:rsidP="005410E4">
            <w:pPr>
              <w:pStyle w:val="ListParagraph"/>
              <w:numPr>
                <w:ilvl w:val="0"/>
                <w:numId w:val="2"/>
              </w:numPr>
              <w:rPr>
                <w:rFonts w:ascii="Verdana" w:hAnsi="Verdana" w:cs="Miriam"/>
                <w:i/>
                <w:sz w:val="20"/>
                <w:szCs w:val="20"/>
              </w:rPr>
            </w:pPr>
            <w:r w:rsidRPr="00BD019A">
              <w:rPr>
                <w:rFonts w:ascii="Verdana" w:hAnsi="Verdana" w:cs="Miriam"/>
                <w:i/>
                <w:sz w:val="20"/>
                <w:szCs w:val="20"/>
              </w:rPr>
              <w:t>Voluntary work</w:t>
            </w:r>
          </w:p>
          <w:p w:rsidR="00F80A19" w:rsidRPr="00BD019A" w:rsidRDefault="00F210DA" w:rsidP="00F210DA">
            <w:pPr>
              <w:pStyle w:val="ListParagraph"/>
              <w:numPr>
                <w:ilvl w:val="0"/>
                <w:numId w:val="2"/>
              </w:numPr>
              <w:rPr>
                <w:rFonts w:ascii="Verdana" w:hAnsi="Verdana" w:cs="Miriam"/>
                <w:i/>
                <w:sz w:val="20"/>
                <w:szCs w:val="20"/>
              </w:rPr>
            </w:pPr>
            <w:r w:rsidRPr="00BD019A">
              <w:rPr>
                <w:rFonts w:ascii="Verdana" w:hAnsi="Verdana" w:cs="Miriam"/>
                <w:i/>
                <w:sz w:val="20"/>
                <w:szCs w:val="20"/>
              </w:rPr>
              <w:t>Training Matrix and certificates</w:t>
            </w:r>
          </w:p>
          <w:p w:rsidR="00F80A19" w:rsidRPr="00BD019A" w:rsidRDefault="00F80A19" w:rsidP="00F210DA">
            <w:pPr>
              <w:pStyle w:val="ListParagraph"/>
              <w:numPr>
                <w:ilvl w:val="0"/>
                <w:numId w:val="2"/>
              </w:numPr>
              <w:rPr>
                <w:rFonts w:ascii="Verdana" w:hAnsi="Verdana" w:cs="Miriam"/>
                <w:i/>
                <w:sz w:val="20"/>
                <w:szCs w:val="20"/>
              </w:rPr>
            </w:pPr>
            <w:r w:rsidRPr="00BD019A">
              <w:rPr>
                <w:rFonts w:ascii="Verdana" w:hAnsi="Verdana" w:cs="Miriam"/>
                <w:i/>
                <w:sz w:val="20"/>
                <w:szCs w:val="20"/>
              </w:rPr>
              <w:t>Surveys from friends and family</w:t>
            </w:r>
          </w:p>
          <w:p w:rsidR="005410E4" w:rsidRPr="00BD019A" w:rsidRDefault="00F80A19" w:rsidP="00F210DA">
            <w:pPr>
              <w:pStyle w:val="ListParagraph"/>
              <w:numPr>
                <w:ilvl w:val="0"/>
                <w:numId w:val="2"/>
              </w:numPr>
              <w:rPr>
                <w:rFonts w:ascii="Verdana" w:hAnsi="Verdana" w:cs="Miriam"/>
                <w:i/>
                <w:sz w:val="20"/>
                <w:szCs w:val="20"/>
              </w:rPr>
            </w:pPr>
            <w:r w:rsidRPr="00BD019A">
              <w:rPr>
                <w:rFonts w:ascii="Verdana" w:hAnsi="Verdana" w:cs="Miriam"/>
                <w:i/>
                <w:sz w:val="20"/>
                <w:szCs w:val="20"/>
              </w:rPr>
              <w:t xml:space="preserve">Adaptations </w:t>
            </w:r>
            <w:r w:rsidR="00F210DA" w:rsidRPr="00BD019A">
              <w:rPr>
                <w:rFonts w:ascii="Verdana" w:hAnsi="Verdana" w:cs="Miriam"/>
                <w:i/>
                <w:sz w:val="20"/>
                <w:szCs w:val="20"/>
              </w:rPr>
              <w:t xml:space="preserve"> </w:t>
            </w:r>
          </w:p>
          <w:p w:rsidR="00F80A19" w:rsidRPr="00BD019A" w:rsidRDefault="00F80A19" w:rsidP="00F210DA">
            <w:pPr>
              <w:pStyle w:val="ListParagraph"/>
              <w:numPr>
                <w:ilvl w:val="0"/>
                <w:numId w:val="2"/>
              </w:numPr>
              <w:rPr>
                <w:rFonts w:ascii="Verdana" w:hAnsi="Verdana" w:cs="Miriam"/>
                <w:i/>
                <w:sz w:val="20"/>
                <w:szCs w:val="20"/>
              </w:rPr>
            </w:pPr>
            <w:r w:rsidRPr="00BD019A">
              <w:rPr>
                <w:rFonts w:ascii="Verdana" w:hAnsi="Verdana" w:cs="Miriam"/>
                <w:i/>
                <w:sz w:val="20"/>
                <w:szCs w:val="20"/>
              </w:rPr>
              <w:t>Individual risk assessments and Person centred support plans</w:t>
            </w:r>
          </w:p>
          <w:p w:rsidR="00F80A19" w:rsidRPr="00BD019A" w:rsidRDefault="00F80A19" w:rsidP="00F210DA">
            <w:pPr>
              <w:pStyle w:val="ListParagraph"/>
              <w:numPr>
                <w:ilvl w:val="0"/>
                <w:numId w:val="2"/>
              </w:numPr>
              <w:rPr>
                <w:rFonts w:ascii="Verdana" w:hAnsi="Verdana" w:cs="Miriam"/>
                <w:i/>
                <w:sz w:val="20"/>
                <w:szCs w:val="20"/>
              </w:rPr>
            </w:pPr>
            <w:r w:rsidRPr="00BD019A">
              <w:rPr>
                <w:rFonts w:ascii="Verdana" w:hAnsi="Verdana" w:cs="Miriam"/>
                <w:i/>
                <w:sz w:val="20"/>
                <w:szCs w:val="20"/>
              </w:rPr>
              <w:t>Advocacy</w:t>
            </w:r>
          </w:p>
          <w:p w:rsidR="00AA6402" w:rsidRPr="00BD019A" w:rsidRDefault="00AA6402" w:rsidP="00F210DA">
            <w:pPr>
              <w:pStyle w:val="ListParagraph"/>
              <w:numPr>
                <w:ilvl w:val="0"/>
                <w:numId w:val="2"/>
              </w:numPr>
              <w:rPr>
                <w:rFonts w:ascii="Verdana" w:hAnsi="Verdana" w:cs="Miriam"/>
                <w:i/>
                <w:sz w:val="20"/>
                <w:szCs w:val="20"/>
              </w:rPr>
            </w:pPr>
            <w:r w:rsidRPr="00BD019A">
              <w:rPr>
                <w:rFonts w:ascii="Verdana" w:hAnsi="Verdana" w:cs="Miriam"/>
                <w:i/>
                <w:sz w:val="20"/>
                <w:szCs w:val="20"/>
              </w:rPr>
              <w:t>Good news stories</w:t>
            </w:r>
          </w:p>
          <w:p w:rsidR="00F210DA" w:rsidRPr="00BD019A" w:rsidRDefault="00F210DA" w:rsidP="00F210DA">
            <w:pPr>
              <w:rPr>
                <w:rFonts w:ascii="Verdana" w:hAnsi="Verdana" w:cs="Miriam"/>
                <w:sz w:val="20"/>
                <w:szCs w:val="20"/>
              </w:rPr>
            </w:pPr>
          </w:p>
          <w:p w:rsidR="00F210DA" w:rsidRPr="00BD019A" w:rsidRDefault="00F210DA" w:rsidP="00F210DA">
            <w:pPr>
              <w:rPr>
                <w:rFonts w:ascii="Verdana" w:hAnsi="Verdana" w:cs="Miriam"/>
                <w:sz w:val="20"/>
                <w:szCs w:val="20"/>
              </w:rPr>
            </w:pPr>
          </w:p>
          <w:p w:rsidR="00F210DA" w:rsidRPr="00BD019A" w:rsidRDefault="00F210DA" w:rsidP="00F210DA">
            <w:pPr>
              <w:rPr>
                <w:rFonts w:ascii="Verdana" w:hAnsi="Verdana" w:cs="Miriam"/>
                <w:sz w:val="20"/>
                <w:szCs w:val="20"/>
              </w:rPr>
            </w:pPr>
          </w:p>
          <w:p w:rsidR="00F210DA" w:rsidRPr="00BD019A" w:rsidRDefault="00F210DA" w:rsidP="00F210DA">
            <w:pPr>
              <w:rPr>
                <w:rFonts w:ascii="Verdana" w:hAnsi="Verdana" w:cs="Miriam"/>
                <w:sz w:val="20"/>
                <w:szCs w:val="20"/>
              </w:rPr>
            </w:pPr>
          </w:p>
          <w:p w:rsidR="00F210DA" w:rsidRPr="00BD019A" w:rsidRDefault="00F210DA" w:rsidP="00F210DA">
            <w:pPr>
              <w:rPr>
                <w:rFonts w:ascii="Verdana" w:hAnsi="Verdana" w:cs="Miriam"/>
                <w:sz w:val="20"/>
                <w:szCs w:val="20"/>
              </w:rPr>
            </w:pPr>
          </w:p>
          <w:p w:rsidR="00F210DA" w:rsidRPr="00BD019A" w:rsidRDefault="00F210DA" w:rsidP="00F210DA">
            <w:pPr>
              <w:rPr>
                <w:rFonts w:ascii="Verdana" w:hAnsi="Verdana" w:cs="Miriam"/>
                <w:sz w:val="20"/>
                <w:szCs w:val="20"/>
              </w:rPr>
            </w:pPr>
          </w:p>
          <w:p w:rsidR="00F210DA" w:rsidRPr="00BD019A" w:rsidRDefault="00F210DA" w:rsidP="00F210DA">
            <w:pPr>
              <w:rPr>
                <w:rFonts w:ascii="Verdana" w:hAnsi="Verdana" w:cs="Miriam"/>
                <w:sz w:val="20"/>
                <w:szCs w:val="20"/>
              </w:rPr>
            </w:pPr>
          </w:p>
          <w:p w:rsidR="00F210DA" w:rsidRPr="00BD019A" w:rsidRDefault="00F210DA" w:rsidP="00F210DA">
            <w:pPr>
              <w:rPr>
                <w:rFonts w:ascii="Verdana" w:hAnsi="Verdana" w:cs="Miriam"/>
                <w:sz w:val="20"/>
                <w:szCs w:val="20"/>
              </w:rPr>
            </w:pPr>
          </w:p>
          <w:p w:rsidR="00221C95" w:rsidRPr="00BD019A" w:rsidRDefault="00221C95" w:rsidP="00F210DA">
            <w:pPr>
              <w:rPr>
                <w:rFonts w:ascii="Verdana" w:hAnsi="Verdana" w:cs="Miriam"/>
                <w:b/>
                <w:sz w:val="20"/>
                <w:szCs w:val="20"/>
              </w:rPr>
            </w:pPr>
          </w:p>
          <w:p w:rsidR="00221C95" w:rsidRPr="00BD019A" w:rsidRDefault="00221C95" w:rsidP="00F210DA">
            <w:pPr>
              <w:rPr>
                <w:rFonts w:ascii="Verdana" w:hAnsi="Verdana" w:cs="Miriam"/>
                <w:b/>
                <w:sz w:val="20"/>
                <w:szCs w:val="20"/>
              </w:rPr>
            </w:pPr>
          </w:p>
          <w:p w:rsidR="00221C95" w:rsidRPr="00BD019A" w:rsidRDefault="00221C95" w:rsidP="00F210DA">
            <w:pPr>
              <w:rPr>
                <w:rFonts w:ascii="Verdana" w:hAnsi="Verdana" w:cs="Miriam"/>
                <w:b/>
                <w:sz w:val="20"/>
                <w:szCs w:val="20"/>
              </w:rPr>
            </w:pPr>
          </w:p>
          <w:p w:rsidR="008228AF" w:rsidRPr="00BD019A" w:rsidRDefault="008228AF" w:rsidP="00F210DA">
            <w:pPr>
              <w:rPr>
                <w:rFonts w:ascii="Verdana" w:hAnsi="Verdana" w:cs="Miriam"/>
                <w:b/>
                <w:sz w:val="20"/>
                <w:szCs w:val="20"/>
              </w:rPr>
            </w:pPr>
          </w:p>
          <w:p w:rsidR="008228AF" w:rsidRPr="00BD019A" w:rsidRDefault="008228AF" w:rsidP="00F210DA">
            <w:pPr>
              <w:rPr>
                <w:rFonts w:ascii="Verdana" w:hAnsi="Verdana" w:cs="Miriam"/>
                <w:b/>
                <w:sz w:val="20"/>
                <w:szCs w:val="20"/>
              </w:rPr>
            </w:pPr>
          </w:p>
          <w:p w:rsidR="008228AF" w:rsidRPr="00BD019A" w:rsidRDefault="008228AF" w:rsidP="00F210DA">
            <w:pPr>
              <w:rPr>
                <w:rFonts w:ascii="Verdana" w:hAnsi="Verdana" w:cs="Miriam"/>
                <w:b/>
                <w:sz w:val="20"/>
                <w:szCs w:val="20"/>
              </w:rPr>
            </w:pPr>
          </w:p>
          <w:p w:rsidR="008228AF" w:rsidRPr="00BD019A" w:rsidRDefault="008228AF" w:rsidP="00F210DA">
            <w:pPr>
              <w:rPr>
                <w:rFonts w:ascii="Verdana" w:hAnsi="Verdana" w:cs="Miriam"/>
                <w:b/>
                <w:sz w:val="20"/>
                <w:szCs w:val="20"/>
              </w:rPr>
            </w:pPr>
          </w:p>
          <w:p w:rsidR="008228AF" w:rsidRPr="00BD019A" w:rsidRDefault="008228AF" w:rsidP="00F210DA">
            <w:pPr>
              <w:rPr>
                <w:rFonts w:ascii="Verdana" w:hAnsi="Verdana" w:cs="Miriam"/>
                <w:b/>
                <w:sz w:val="20"/>
                <w:szCs w:val="20"/>
              </w:rPr>
            </w:pPr>
          </w:p>
          <w:p w:rsidR="00F210DA" w:rsidRPr="00BD019A" w:rsidRDefault="00F210DA" w:rsidP="00F210DA">
            <w:pPr>
              <w:rPr>
                <w:rFonts w:ascii="Verdana" w:hAnsi="Verdana" w:cs="Miriam"/>
                <w:sz w:val="20"/>
                <w:szCs w:val="20"/>
              </w:rPr>
            </w:pPr>
          </w:p>
        </w:tc>
      </w:tr>
      <w:tr w:rsidR="007568DF" w:rsidRPr="00BD019A" w:rsidTr="005410E4">
        <w:tc>
          <w:tcPr>
            <w:tcW w:w="3651" w:type="dxa"/>
          </w:tcPr>
          <w:p w:rsidR="007568DF" w:rsidRPr="00BD019A" w:rsidRDefault="007568DF" w:rsidP="008F6336">
            <w:pPr>
              <w:autoSpaceDE w:val="0"/>
              <w:autoSpaceDN w:val="0"/>
              <w:adjustRightInd w:val="0"/>
              <w:rPr>
                <w:rFonts w:ascii="Verdana" w:hAnsi="Verdana" w:cs="MinionPro-Regular"/>
                <w:sz w:val="20"/>
                <w:szCs w:val="20"/>
              </w:rPr>
            </w:pPr>
            <w:r w:rsidRPr="00BD019A">
              <w:rPr>
                <w:rFonts w:ascii="Verdana" w:hAnsi="Verdana" w:cs="MinionPro-Regular"/>
                <w:sz w:val="20"/>
                <w:szCs w:val="20"/>
              </w:rPr>
              <w:t xml:space="preserve">How do </w:t>
            </w:r>
            <w:r w:rsidR="008F6336" w:rsidRPr="00BD019A">
              <w:rPr>
                <w:rFonts w:ascii="Verdana" w:hAnsi="Verdana" w:cs="MinionPro-Regular"/>
                <w:sz w:val="20"/>
                <w:szCs w:val="20"/>
              </w:rPr>
              <w:t>we</w:t>
            </w:r>
            <w:r w:rsidRPr="00BD019A">
              <w:rPr>
                <w:rFonts w:ascii="Verdana" w:hAnsi="Verdana" w:cs="MinionPro-Regular"/>
                <w:sz w:val="20"/>
                <w:szCs w:val="20"/>
              </w:rPr>
              <w:t xml:space="preserve"> measure outcomes for the person and their family?</w:t>
            </w:r>
          </w:p>
        </w:tc>
        <w:tc>
          <w:tcPr>
            <w:tcW w:w="4355" w:type="dxa"/>
          </w:tcPr>
          <w:p w:rsidR="00F210DA" w:rsidRPr="00BD019A" w:rsidRDefault="005410E4">
            <w:pPr>
              <w:rPr>
                <w:rFonts w:ascii="Verdana" w:hAnsi="Verdana" w:cs="Miriam"/>
                <w:sz w:val="20"/>
                <w:szCs w:val="20"/>
              </w:rPr>
            </w:pPr>
            <w:r w:rsidRPr="00BD019A">
              <w:rPr>
                <w:rFonts w:ascii="Verdana" w:hAnsi="Verdana" w:cs="Miriam"/>
                <w:sz w:val="20"/>
                <w:szCs w:val="20"/>
              </w:rPr>
              <w:t>Individual person centred plans focusing on outcomes</w:t>
            </w:r>
            <w:r w:rsidR="00F210DA" w:rsidRPr="00BD019A">
              <w:rPr>
                <w:rFonts w:ascii="Verdana" w:hAnsi="Verdana" w:cs="Miriam"/>
                <w:sz w:val="20"/>
                <w:szCs w:val="20"/>
              </w:rPr>
              <w:t>.</w:t>
            </w:r>
          </w:p>
          <w:p w:rsidR="007568DF" w:rsidRPr="00BD019A" w:rsidRDefault="00F210DA">
            <w:pPr>
              <w:rPr>
                <w:rFonts w:ascii="Verdana" w:hAnsi="Verdana" w:cs="Miriam"/>
                <w:sz w:val="20"/>
                <w:szCs w:val="20"/>
              </w:rPr>
            </w:pPr>
            <w:r w:rsidRPr="00BD019A">
              <w:rPr>
                <w:rFonts w:ascii="Verdana" w:hAnsi="Verdana" w:cs="Miriam"/>
                <w:sz w:val="20"/>
                <w:szCs w:val="20"/>
              </w:rPr>
              <w:lastRenderedPageBreak/>
              <w:t>Daily chats</w:t>
            </w:r>
            <w:r w:rsidR="00221C95" w:rsidRPr="00BD019A">
              <w:rPr>
                <w:rFonts w:ascii="Verdana" w:hAnsi="Verdana" w:cs="Miriam"/>
                <w:sz w:val="20"/>
                <w:szCs w:val="20"/>
              </w:rPr>
              <w:t xml:space="preserve"> with individuals and family members</w:t>
            </w:r>
            <w:r w:rsidR="008228AF" w:rsidRPr="00BD019A">
              <w:rPr>
                <w:rFonts w:ascii="Verdana" w:hAnsi="Verdana" w:cs="Miriam"/>
                <w:sz w:val="20"/>
                <w:szCs w:val="20"/>
              </w:rPr>
              <w:t>.</w:t>
            </w:r>
            <w:r w:rsidR="005410E4" w:rsidRPr="00BD019A">
              <w:rPr>
                <w:rFonts w:ascii="Verdana" w:hAnsi="Verdana" w:cs="Miriam"/>
                <w:sz w:val="20"/>
                <w:szCs w:val="20"/>
              </w:rPr>
              <w:t xml:space="preserve"> </w:t>
            </w:r>
          </w:p>
          <w:p w:rsidR="00221C95" w:rsidRPr="00BD019A" w:rsidRDefault="00221C95">
            <w:pPr>
              <w:rPr>
                <w:rFonts w:ascii="Verdana" w:hAnsi="Verdana" w:cs="Miriam"/>
                <w:sz w:val="20"/>
                <w:szCs w:val="20"/>
              </w:rPr>
            </w:pPr>
            <w:r w:rsidRPr="00BD019A">
              <w:rPr>
                <w:rFonts w:ascii="Verdana" w:hAnsi="Verdana" w:cs="Miriam"/>
                <w:sz w:val="20"/>
                <w:szCs w:val="20"/>
              </w:rPr>
              <w:t>Monthly Tenancy meetings</w:t>
            </w:r>
            <w:r w:rsidR="008228AF" w:rsidRPr="00BD019A">
              <w:rPr>
                <w:rFonts w:ascii="Verdana" w:hAnsi="Verdana" w:cs="Miriam"/>
                <w:sz w:val="20"/>
                <w:szCs w:val="20"/>
              </w:rPr>
              <w:t>.</w:t>
            </w:r>
          </w:p>
          <w:p w:rsidR="00924C94" w:rsidRPr="00BD019A" w:rsidRDefault="00924C94">
            <w:pPr>
              <w:rPr>
                <w:rFonts w:ascii="Verdana" w:hAnsi="Verdana" w:cs="Miriam"/>
                <w:sz w:val="20"/>
                <w:szCs w:val="20"/>
              </w:rPr>
            </w:pPr>
            <w:r w:rsidRPr="00BD019A">
              <w:rPr>
                <w:rFonts w:ascii="Verdana" w:hAnsi="Verdana" w:cs="Miriam"/>
                <w:sz w:val="20"/>
                <w:szCs w:val="20"/>
              </w:rPr>
              <w:t>Keyworker summaries completed with tenants.</w:t>
            </w:r>
          </w:p>
        </w:tc>
        <w:tc>
          <w:tcPr>
            <w:tcW w:w="2768" w:type="dxa"/>
          </w:tcPr>
          <w:p w:rsidR="007568DF" w:rsidRPr="00BD019A" w:rsidRDefault="00F80A19" w:rsidP="00F80A19">
            <w:pPr>
              <w:pStyle w:val="ListParagraph"/>
              <w:numPr>
                <w:ilvl w:val="0"/>
                <w:numId w:val="5"/>
              </w:numPr>
              <w:rPr>
                <w:rFonts w:ascii="Verdana" w:hAnsi="Verdana" w:cs="Miriam"/>
                <w:i/>
                <w:sz w:val="20"/>
                <w:szCs w:val="20"/>
              </w:rPr>
            </w:pPr>
            <w:r w:rsidRPr="00BD019A">
              <w:rPr>
                <w:rFonts w:ascii="Verdana" w:hAnsi="Verdana" w:cs="Miriam"/>
                <w:i/>
                <w:sz w:val="20"/>
                <w:szCs w:val="20"/>
              </w:rPr>
              <w:lastRenderedPageBreak/>
              <w:t>Person centred support plans</w:t>
            </w:r>
          </w:p>
          <w:p w:rsidR="00F80A19" w:rsidRPr="00BD019A" w:rsidRDefault="00F80A19" w:rsidP="00F80A19">
            <w:pPr>
              <w:pStyle w:val="ListParagraph"/>
              <w:numPr>
                <w:ilvl w:val="0"/>
                <w:numId w:val="5"/>
              </w:numPr>
              <w:rPr>
                <w:rFonts w:ascii="Verdana" w:hAnsi="Verdana" w:cs="Miriam"/>
                <w:i/>
                <w:sz w:val="20"/>
                <w:szCs w:val="20"/>
              </w:rPr>
            </w:pPr>
            <w:r w:rsidRPr="00BD019A">
              <w:rPr>
                <w:rFonts w:ascii="Verdana" w:hAnsi="Verdana" w:cs="Miriam"/>
                <w:i/>
                <w:sz w:val="20"/>
                <w:szCs w:val="20"/>
              </w:rPr>
              <w:lastRenderedPageBreak/>
              <w:t>Tenancy meetings</w:t>
            </w:r>
          </w:p>
          <w:p w:rsidR="00F80A19" w:rsidRPr="00BD019A" w:rsidRDefault="00F80A19" w:rsidP="00F80A19">
            <w:pPr>
              <w:pStyle w:val="ListParagraph"/>
              <w:numPr>
                <w:ilvl w:val="0"/>
                <w:numId w:val="5"/>
              </w:numPr>
              <w:rPr>
                <w:rFonts w:ascii="Verdana" w:hAnsi="Verdana" w:cs="Miriam"/>
                <w:sz w:val="20"/>
                <w:szCs w:val="20"/>
              </w:rPr>
            </w:pPr>
            <w:r w:rsidRPr="00BD019A">
              <w:rPr>
                <w:rFonts w:ascii="Verdana" w:hAnsi="Verdana" w:cs="Miriam"/>
                <w:i/>
                <w:sz w:val="20"/>
                <w:szCs w:val="20"/>
              </w:rPr>
              <w:t>Key worker summaries</w:t>
            </w:r>
          </w:p>
        </w:tc>
      </w:tr>
      <w:tr w:rsidR="007568DF" w:rsidRPr="00BD019A" w:rsidTr="005410E4">
        <w:tc>
          <w:tcPr>
            <w:tcW w:w="3651" w:type="dxa"/>
          </w:tcPr>
          <w:p w:rsidR="007568DF" w:rsidRPr="00BD019A" w:rsidRDefault="007568DF" w:rsidP="007568DF">
            <w:pPr>
              <w:autoSpaceDE w:val="0"/>
              <w:autoSpaceDN w:val="0"/>
              <w:adjustRightInd w:val="0"/>
              <w:rPr>
                <w:rFonts w:ascii="Verdana" w:hAnsi="Verdana" w:cs="MinionPro-Regular"/>
                <w:sz w:val="20"/>
                <w:szCs w:val="20"/>
              </w:rPr>
            </w:pPr>
            <w:r w:rsidRPr="00BD019A">
              <w:rPr>
                <w:rFonts w:ascii="Verdana" w:hAnsi="Verdana" w:cs="MinionPro-Regular"/>
                <w:sz w:val="20"/>
                <w:szCs w:val="20"/>
              </w:rPr>
              <w:lastRenderedPageBreak/>
              <w:t>What has changed as a result of what families have said?</w:t>
            </w:r>
          </w:p>
        </w:tc>
        <w:tc>
          <w:tcPr>
            <w:tcW w:w="4355" w:type="dxa"/>
          </w:tcPr>
          <w:p w:rsidR="007568DF" w:rsidRPr="00BD019A" w:rsidRDefault="00924C94">
            <w:pPr>
              <w:rPr>
                <w:rFonts w:ascii="Verdana" w:hAnsi="Verdana" w:cs="Miriam"/>
                <w:sz w:val="20"/>
                <w:szCs w:val="20"/>
              </w:rPr>
            </w:pPr>
            <w:r w:rsidRPr="00BD019A">
              <w:rPr>
                <w:rFonts w:ascii="Verdana" w:hAnsi="Verdana" w:cs="Miriam"/>
                <w:sz w:val="20"/>
                <w:szCs w:val="20"/>
              </w:rPr>
              <w:t>Introduction of skype to keep communications open.</w:t>
            </w:r>
          </w:p>
          <w:p w:rsidR="00DC423A" w:rsidRPr="00BD019A" w:rsidRDefault="00DC423A">
            <w:pPr>
              <w:rPr>
                <w:rFonts w:ascii="Verdana" w:hAnsi="Verdana" w:cs="Miriam"/>
                <w:sz w:val="20"/>
                <w:szCs w:val="20"/>
              </w:rPr>
            </w:pPr>
          </w:p>
          <w:p w:rsidR="00DC423A" w:rsidRPr="00BD019A" w:rsidRDefault="00DC423A">
            <w:pPr>
              <w:rPr>
                <w:rFonts w:ascii="Verdana" w:hAnsi="Verdana" w:cs="Miriam"/>
                <w:sz w:val="20"/>
                <w:szCs w:val="20"/>
              </w:rPr>
            </w:pPr>
          </w:p>
          <w:p w:rsidR="00DC423A" w:rsidRPr="00BD019A" w:rsidRDefault="00DC423A">
            <w:pPr>
              <w:rPr>
                <w:rFonts w:ascii="Verdana" w:hAnsi="Verdana" w:cs="Miriam"/>
                <w:sz w:val="20"/>
                <w:szCs w:val="20"/>
              </w:rPr>
            </w:pPr>
          </w:p>
        </w:tc>
        <w:tc>
          <w:tcPr>
            <w:tcW w:w="2768" w:type="dxa"/>
          </w:tcPr>
          <w:p w:rsidR="007568DF" w:rsidRPr="00BD019A" w:rsidRDefault="00A520A9" w:rsidP="00A520A9">
            <w:pPr>
              <w:pStyle w:val="ListParagraph"/>
              <w:numPr>
                <w:ilvl w:val="0"/>
                <w:numId w:val="19"/>
              </w:numPr>
              <w:rPr>
                <w:rFonts w:ascii="Verdana" w:hAnsi="Verdana" w:cs="Miriam"/>
                <w:i/>
                <w:sz w:val="20"/>
                <w:szCs w:val="20"/>
              </w:rPr>
            </w:pPr>
            <w:r w:rsidRPr="00BD019A">
              <w:rPr>
                <w:rFonts w:ascii="Verdana" w:hAnsi="Verdana" w:cs="Miriam"/>
                <w:i/>
                <w:sz w:val="20"/>
                <w:szCs w:val="20"/>
              </w:rPr>
              <w:t>Increased communication across time-zones</w:t>
            </w:r>
          </w:p>
        </w:tc>
      </w:tr>
      <w:tr w:rsidR="007568DF" w:rsidRPr="00BD019A" w:rsidTr="005410E4">
        <w:tc>
          <w:tcPr>
            <w:tcW w:w="3651" w:type="dxa"/>
          </w:tcPr>
          <w:p w:rsidR="007568DF" w:rsidRPr="00BD019A" w:rsidRDefault="007568DF" w:rsidP="008F6336">
            <w:pPr>
              <w:autoSpaceDE w:val="0"/>
              <w:autoSpaceDN w:val="0"/>
              <w:adjustRightInd w:val="0"/>
              <w:rPr>
                <w:rFonts w:ascii="Verdana" w:hAnsi="Verdana" w:cs="MinionPro-Regular"/>
                <w:sz w:val="20"/>
                <w:szCs w:val="20"/>
              </w:rPr>
            </w:pPr>
            <w:r w:rsidRPr="00BD019A">
              <w:rPr>
                <w:rFonts w:ascii="Verdana" w:hAnsi="Verdana" w:cs="MinionPro-Regular"/>
                <w:sz w:val="20"/>
                <w:szCs w:val="20"/>
              </w:rPr>
              <w:t xml:space="preserve">How are people supported in our organisation to discuss their lives on a daily basis, </w:t>
            </w:r>
            <w:proofErr w:type="spellStart"/>
            <w:r w:rsidRPr="00BD019A">
              <w:rPr>
                <w:rFonts w:ascii="Verdana" w:hAnsi="Verdana" w:cs="MinionPro-Regular"/>
                <w:sz w:val="20"/>
                <w:szCs w:val="20"/>
              </w:rPr>
              <w:t>ie</w:t>
            </w:r>
            <w:proofErr w:type="spellEnd"/>
            <w:r w:rsidRPr="00BD019A">
              <w:rPr>
                <w:rFonts w:ascii="Verdana" w:hAnsi="Verdana" w:cs="MinionPro-Regular"/>
                <w:sz w:val="20"/>
                <w:szCs w:val="20"/>
              </w:rPr>
              <w:t xml:space="preserve"> to make those daily choices and changes with flexibility and control?</w:t>
            </w:r>
          </w:p>
        </w:tc>
        <w:tc>
          <w:tcPr>
            <w:tcW w:w="4355" w:type="dxa"/>
          </w:tcPr>
          <w:p w:rsidR="007568DF" w:rsidRPr="00BD019A" w:rsidRDefault="00221C95">
            <w:pPr>
              <w:rPr>
                <w:rFonts w:ascii="Verdana" w:hAnsi="Verdana" w:cs="Miriam"/>
                <w:sz w:val="20"/>
                <w:szCs w:val="20"/>
              </w:rPr>
            </w:pPr>
            <w:r w:rsidRPr="00BD019A">
              <w:rPr>
                <w:rFonts w:ascii="Verdana" w:hAnsi="Verdana" w:cs="Miriam"/>
                <w:sz w:val="20"/>
                <w:szCs w:val="20"/>
              </w:rPr>
              <w:t xml:space="preserve">People have full input in their support plans/risk assessments </w:t>
            </w:r>
          </w:p>
          <w:p w:rsidR="00221C95" w:rsidRPr="00BD019A" w:rsidRDefault="00221C95">
            <w:pPr>
              <w:rPr>
                <w:rFonts w:ascii="Verdana" w:hAnsi="Verdana" w:cs="Miriam"/>
                <w:sz w:val="20"/>
                <w:szCs w:val="20"/>
              </w:rPr>
            </w:pPr>
            <w:r w:rsidRPr="00BD019A">
              <w:rPr>
                <w:rFonts w:ascii="Verdana" w:hAnsi="Verdana" w:cs="Miriam"/>
                <w:sz w:val="20"/>
                <w:szCs w:val="20"/>
              </w:rPr>
              <w:t>Keyworker summari</w:t>
            </w:r>
            <w:r w:rsidR="008228AF" w:rsidRPr="00BD019A">
              <w:rPr>
                <w:rFonts w:ascii="Verdana" w:hAnsi="Verdana" w:cs="Miriam"/>
                <w:sz w:val="20"/>
                <w:szCs w:val="20"/>
              </w:rPr>
              <w:t>es are completed each month giving people the opportunity to air their views, make their choices known and these are recorded and acted on.</w:t>
            </w:r>
          </w:p>
          <w:p w:rsidR="008228AF" w:rsidRPr="00BD019A" w:rsidRDefault="008228AF">
            <w:pPr>
              <w:rPr>
                <w:rFonts w:ascii="Verdana" w:hAnsi="Verdana" w:cs="Miriam"/>
                <w:sz w:val="20"/>
                <w:szCs w:val="20"/>
              </w:rPr>
            </w:pPr>
          </w:p>
        </w:tc>
        <w:tc>
          <w:tcPr>
            <w:tcW w:w="2768" w:type="dxa"/>
          </w:tcPr>
          <w:p w:rsidR="007568DF" w:rsidRPr="00BD019A" w:rsidRDefault="00F80A19" w:rsidP="00F80A19">
            <w:pPr>
              <w:pStyle w:val="ListParagraph"/>
              <w:numPr>
                <w:ilvl w:val="0"/>
                <w:numId w:val="6"/>
              </w:numPr>
              <w:rPr>
                <w:rFonts w:ascii="Verdana" w:hAnsi="Verdana" w:cs="Miriam"/>
                <w:i/>
                <w:sz w:val="20"/>
                <w:szCs w:val="20"/>
              </w:rPr>
            </w:pPr>
            <w:r w:rsidRPr="00BD019A">
              <w:rPr>
                <w:rFonts w:ascii="Verdana" w:hAnsi="Verdana" w:cs="Miriam"/>
                <w:i/>
                <w:sz w:val="20"/>
                <w:szCs w:val="20"/>
              </w:rPr>
              <w:t>Keyworker summaries</w:t>
            </w:r>
          </w:p>
          <w:p w:rsidR="00F80A19" w:rsidRPr="00BD019A" w:rsidRDefault="00F80A19" w:rsidP="00F80A19">
            <w:pPr>
              <w:pStyle w:val="ListParagraph"/>
              <w:numPr>
                <w:ilvl w:val="0"/>
                <w:numId w:val="6"/>
              </w:numPr>
              <w:rPr>
                <w:rFonts w:ascii="Verdana" w:hAnsi="Verdana" w:cs="Miriam"/>
                <w:sz w:val="20"/>
                <w:szCs w:val="20"/>
              </w:rPr>
            </w:pPr>
          </w:p>
        </w:tc>
      </w:tr>
      <w:tr w:rsidR="007568DF" w:rsidRPr="00BD019A" w:rsidTr="005410E4">
        <w:tc>
          <w:tcPr>
            <w:tcW w:w="3651" w:type="dxa"/>
          </w:tcPr>
          <w:p w:rsidR="007568DF" w:rsidRPr="00BD019A" w:rsidRDefault="007568DF" w:rsidP="008F6336">
            <w:pPr>
              <w:autoSpaceDE w:val="0"/>
              <w:autoSpaceDN w:val="0"/>
              <w:adjustRightInd w:val="0"/>
              <w:rPr>
                <w:rFonts w:ascii="Verdana" w:hAnsi="Verdana" w:cs="MinionPro-Regular"/>
                <w:sz w:val="20"/>
                <w:szCs w:val="20"/>
              </w:rPr>
            </w:pPr>
            <w:r w:rsidRPr="00BD019A">
              <w:rPr>
                <w:rFonts w:ascii="Verdana" w:hAnsi="Verdana" w:cs="MinionPro-Regular"/>
                <w:sz w:val="20"/>
                <w:szCs w:val="20"/>
              </w:rPr>
              <w:t xml:space="preserve">How are people </w:t>
            </w:r>
            <w:r w:rsidR="008F6336" w:rsidRPr="00BD019A">
              <w:rPr>
                <w:rFonts w:ascii="Verdana" w:hAnsi="Verdana" w:cs="MinionPro-Regular"/>
                <w:sz w:val="20"/>
                <w:szCs w:val="20"/>
              </w:rPr>
              <w:t>we</w:t>
            </w:r>
            <w:r w:rsidRPr="00BD019A">
              <w:rPr>
                <w:rFonts w:ascii="Verdana" w:hAnsi="Verdana" w:cs="MinionPro-Regular"/>
                <w:sz w:val="20"/>
                <w:szCs w:val="20"/>
              </w:rPr>
              <w:t xml:space="preserve"> support and families involved in checking quality?</w:t>
            </w:r>
          </w:p>
        </w:tc>
        <w:tc>
          <w:tcPr>
            <w:tcW w:w="4355" w:type="dxa"/>
          </w:tcPr>
          <w:p w:rsidR="007568DF" w:rsidRPr="00BD019A" w:rsidRDefault="00924C94">
            <w:pPr>
              <w:rPr>
                <w:rFonts w:ascii="Verdana" w:hAnsi="Verdana" w:cs="Miriam"/>
                <w:sz w:val="20"/>
                <w:szCs w:val="20"/>
              </w:rPr>
            </w:pPr>
            <w:r w:rsidRPr="00BD019A">
              <w:rPr>
                <w:rFonts w:ascii="Verdana" w:hAnsi="Verdana" w:cs="Miriam"/>
                <w:sz w:val="20"/>
                <w:szCs w:val="20"/>
              </w:rPr>
              <w:t xml:space="preserve">Stakeholder and Tenants questionnaires. </w:t>
            </w:r>
          </w:p>
          <w:p w:rsidR="00924C94" w:rsidRPr="00BD019A" w:rsidRDefault="00924C94">
            <w:pPr>
              <w:rPr>
                <w:rFonts w:ascii="Verdana" w:hAnsi="Verdana" w:cs="Miriam"/>
                <w:sz w:val="20"/>
                <w:szCs w:val="20"/>
              </w:rPr>
            </w:pPr>
            <w:r w:rsidRPr="00BD019A">
              <w:rPr>
                <w:rFonts w:ascii="Verdana" w:hAnsi="Verdana" w:cs="Miriam"/>
                <w:sz w:val="20"/>
                <w:szCs w:val="20"/>
              </w:rPr>
              <w:t>Monthly tenancy meetings</w:t>
            </w:r>
          </w:p>
          <w:p w:rsidR="00924C94" w:rsidRPr="00BD019A" w:rsidRDefault="00924C94">
            <w:pPr>
              <w:rPr>
                <w:rFonts w:ascii="Verdana" w:hAnsi="Verdana" w:cs="Miriam"/>
                <w:sz w:val="20"/>
                <w:szCs w:val="20"/>
              </w:rPr>
            </w:pPr>
            <w:r w:rsidRPr="00BD019A">
              <w:rPr>
                <w:rFonts w:ascii="Verdana" w:hAnsi="Verdana" w:cs="Miriam"/>
                <w:sz w:val="20"/>
                <w:szCs w:val="20"/>
              </w:rPr>
              <w:t>Service Reviews involving family</w:t>
            </w:r>
          </w:p>
          <w:p w:rsidR="00924C94" w:rsidRPr="00BD019A" w:rsidRDefault="00924C94">
            <w:pPr>
              <w:rPr>
                <w:rFonts w:ascii="Verdana" w:hAnsi="Verdana" w:cs="Miriam"/>
                <w:sz w:val="20"/>
                <w:szCs w:val="20"/>
              </w:rPr>
            </w:pPr>
          </w:p>
          <w:p w:rsidR="00924C94" w:rsidRPr="00BD019A" w:rsidRDefault="00924C94">
            <w:pPr>
              <w:rPr>
                <w:rFonts w:ascii="Verdana" w:hAnsi="Verdana" w:cs="Miriam"/>
                <w:sz w:val="20"/>
                <w:szCs w:val="20"/>
              </w:rPr>
            </w:pPr>
          </w:p>
        </w:tc>
        <w:tc>
          <w:tcPr>
            <w:tcW w:w="2768" w:type="dxa"/>
          </w:tcPr>
          <w:p w:rsidR="007568DF" w:rsidRPr="00BD019A" w:rsidRDefault="00412CB5" w:rsidP="00412CB5">
            <w:pPr>
              <w:pStyle w:val="ListParagraph"/>
              <w:numPr>
                <w:ilvl w:val="0"/>
                <w:numId w:val="7"/>
              </w:numPr>
              <w:rPr>
                <w:rFonts w:ascii="Verdana" w:hAnsi="Verdana" w:cs="Miriam"/>
                <w:i/>
                <w:sz w:val="20"/>
                <w:szCs w:val="20"/>
              </w:rPr>
            </w:pPr>
            <w:r w:rsidRPr="00BD019A">
              <w:rPr>
                <w:rFonts w:ascii="Verdana" w:hAnsi="Verdana" w:cs="Miriam"/>
                <w:i/>
                <w:sz w:val="20"/>
                <w:szCs w:val="20"/>
              </w:rPr>
              <w:t>Annual surveys and outcomes</w:t>
            </w:r>
          </w:p>
          <w:p w:rsidR="00412CB5" w:rsidRPr="00BD019A" w:rsidRDefault="00412CB5" w:rsidP="00412CB5">
            <w:pPr>
              <w:pStyle w:val="ListParagraph"/>
              <w:numPr>
                <w:ilvl w:val="0"/>
                <w:numId w:val="7"/>
              </w:numPr>
              <w:rPr>
                <w:rFonts w:ascii="Verdana" w:hAnsi="Verdana" w:cs="Miriam"/>
                <w:i/>
                <w:sz w:val="20"/>
                <w:szCs w:val="20"/>
              </w:rPr>
            </w:pPr>
            <w:r w:rsidRPr="00BD019A">
              <w:rPr>
                <w:rFonts w:ascii="Verdana" w:hAnsi="Verdana" w:cs="Miriam"/>
                <w:i/>
                <w:sz w:val="20"/>
                <w:szCs w:val="20"/>
              </w:rPr>
              <w:t>Tenancy meetings</w:t>
            </w:r>
          </w:p>
          <w:p w:rsidR="00412CB5" w:rsidRPr="00BD019A" w:rsidRDefault="00412CB5" w:rsidP="00412CB5">
            <w:pPr>
              <w:pStyle w:val="ListParagraph"/>
              <w:numPr>
                <w:ilvl w:val="0"/>
                <w:numId w:val="7"/>
              </w:numPr>
              <w:rPr>
                <w:rFonts w:ascii="Verdana" w:hAnsi="Verdana" w:cs="Miriam"/>
                <w:sz w:val="20"/>
                <w:szCs w:val="20"/>
              </w:rPr>
            </w:pPr>
          </w:p>
        </w:tc>
      </w:tr>
      <w:tr w:rsidR="007568DF" w:rsidRPr="00BD019A" w:rsidTr="005410E4">
        <w:tc>
          <w:tcPr>
            <w:tcW w:w="3651" w:type="dxa"/>
          </w:tcPr>
          <w:p w:rsidR="007568DF" w:rsidRPr="00BD019A" w:rsidRDefault="007568DF" w:rsidP="008F6336">
            <w:pPr>
              <w:autoSpaceDE w:val="0"/>
              <w:autoSpaceDN w:val="0"/>
              <w:adjustRightInd w:val="0"/>
              <w:rPr>
                <w:rFonts w:ascii="Verdana" w:hAnsi="Verdana" w:cs="MinionPro-Regular"/>
                <w:sz w:val="20"/>
                <w:szCs w:val="20"/>
              </w:rPr>
            </w:pPr>
            <w:r w:rsidRPr="00BD019A">
              <w:rPr>
                <w:rFonts w:ascii="Verdana" w:hAnsi="Verdana" w:cs="MinionPro-Regular"/>
                <w:sz w:val="20"/>
                <w:szCs w:val="20"/>
              </w:rPr>
              <w:t xml:space="preserve">What has changed as a result of what people </w:t>
            </w:r>
            <w:r w:rsidR="008F6336" w:rsidRPr="00BD019A">
              <w:rPr>
                <w:rFonts w:ascii="Verdana" w:hAnsi="Verdana" w:cs="MinionPro-Regular"/>
                <w:sz w:val="20"/>
                <w:szCs w:val="20"/>
              </w:rPr>
              <w:t>we</w:t>
            </w:r>
            <w:r w:rsidRPr="00BD019A">
              <w:rPr>
                <w:rFonts w:ascii="Verdana" w:hAnsi="Verdana" w:cs="MinionPro-Regular"/>
                <w:sz w:val="20"/>
                <w:szCs w:val="20"/>
              </w:rPr>
              <w:t xml:space="preserve"> support have said?</w:t>
            </w:r>
          </w:p>
        </w:tc>
        <w:tc>
          <w:tcPr>
            <w:tcW w:w="4355" w:type="dxa"/>
          </w:tcPr>
          <w:p w:rsidR="007568DF" w:rsidRPr="00BD019A" w:rsidRDefault="008228AF">
            <w:pPr>
              <w:rPr>
                <w:rFonts w:ascii="Verdana" w:hAnsi="Verdana" w:cs="Miriam"/>
                <w:sz w:val="20"/>
                <w:szCs w:val="20"/>
              </w:rPr>
            </w:pPr>
            <w:r w:rsidRPr="00BD019A">
              <w:rPr>
                <w:rFonts w:ascii="Verdana" w:hAnsi="Verdana" w:cs="Miriam"/>
                <w:sz w:val="20"/>
                <w:szCs w:val="20"/>
              </w:rPr>
              <w:t>Support plans have been reviewed</w:t>
            </w:r>
            <w:r w:rsidR="00DA623F" w:rsidRPr="00BD019A">
              <w:rPr>
                <w:rFonts w:ascii="Verdana" w:hAnsi="Verdana" w:cs="Miriam"/>
                <w:sz w:val="20"/>
                <w:szCs w:val="20"/>
              </w:rPr>
              <w:t xml:space="preserve"> and more </w:t>
            </w:r>
            <w:proofErr w:type="gramStart"/>
            <w:r w:rsidR="00DA623F" w:rsidRPr="00BD019A">
              <w:rPr>
                <w:rFonts w:ascii="Verdana" w:hAnsi="Verdana" w:cs="Miriam"/>
                <w:sz w:val="20"/>
                <w:szCs w:val="20"/>
              </w:rPr>
              <w:t>person</w:t>
            </w:r>
            <w:proofErr w:type="gramEnd"/>
            <w:r w:rsidR="00DA623F" w:rsidRPr="00BD019A">
              <w:rPr>
                <w:rFonts w:ascii="Verdana" w:hAnsi="Verdana" w:cs="Miriam"/>
                <w:sz w:val="20"/>
                <w:szCs w:val="20"/>
              </w:rPr>
              <w:t xml:space="preserve"> centred</w:t>
            </w:r>
            <w:r w:rsidRPr="00BD019A">
              <w:rPr>
                <w:rFonts w:ascii="Verdana" w:hAnsi="Verdana" w:cs="Miriam"/>
                <w:sz w:val="20"/>
                <w:szCs w:val="20"/>
              </w:rPr>
              <w:t>.</w:t>
            </w:r>
          </w:p>
          <w:p w:rsidR="00330FFF" w:rsidRPr="00BD019A" w:rsidRDefault="00330FFF">
            <w:pPr>
              <w:rPr>
                <w:rFonts w:ascii="Verdana" w:hAnsi="Verdana" w:cs="Miriam"/>
                <w:sz w:val="20"/>
                <w:szCs w:val="20"/>
              </w:rPr>
            </w:pPr>
            <w:r w:rsidRPr="00BD019A">
              <w:rPr>
                <w:rFonts w:ascii="Verdana" w:hAnsi="Verdana" w:cs="Miriam"/>
                <w:sz w:val="20"/>
                <w:szCs w:val="20"/>
              </w:rPr>
              <w:t>Easy formatted information has been made available.</w:t>
            </w:r>
          </w:p>
          <w:p w:rsidR="00DA623F" w:rsidRPr="00BD019A" w:rsidRDefault="00DA623F">
            <w:pPr>
              <w:rPr>
                <w:rFonts w:ascii="Verdana" w:hAnsi="Verdana" w:cs="Miriam"/>
                <w:sz w:val="20"/>
                <w:szCs w:val="20"/>
              </w:rPr>
            </w:pPr>
            <w:r w:rsidRPr="00BD019A">
              <w:rPr>
                <w:rFonts w:ascii="Verdana" w:hAnsi="Verdana" w:cs="Miriam"/>
                <w:sz w:val="20"/>
                <w:szCs w:val="20"/>
              </w:rPr>
              <w:t>More group outings introduced.</w:t>
            </w:r>
          </w:p>
          <w:p w:rsidR="008228AF" w:rsidRPr="00BD019A" w:rsidRDefault="00DA623F">
            <w:pPr>
              <w:rPr>
                <w:rFonts w:ascii="Verdana" w:hAnsi="Verdana" w:cs="Miriam"/>
                <w:sz w:val="20"/>
                <w:szCs w:val="20"/>
              </w:rPr>
            </w:pPr>
            <w:r w:rsidRPr="00BD019A">
              <w:rPr>
                <w:rFonts w:ascii="Verdana" w:hAnsi="Verdana" w:cs="Miriam"/>
                <w:sz w:val="20"/>
                <w:szCs w:val="20"/>
              </w:rPr>
              <w:t>Take away nights</w:t>
            </w:r>
          </w:p>
        </w:tc>
        <w:tc>
          <w:tcPr>
            <w:tcW w:w="2768" w:type="dxa"/>
          </w:tcPr>
          <w:p w:rsidR="007568DF" w:rsidRPr="00BD019A" w:rsidRDefault="00DA623F" w:rsidP="00DA623F">
            <w:pPr>
              <w:pStyle w:val="ListParagraph"/>
              <w:numPr>
                <w:ilvl w:val="0"/>
                <w:numId w:val="14"/>
              </w:numPr>
              <w:rPr>
                <w:rFonts w:ascii="Verdana" w:hAnsi="Verdana" w:cs="Miriam"/>
                <w:i/>
                <w:sz w:val="20"/>
                <w:szCs w:val="20"/>
              </w:rPr>
            </w:pPr>
            <w:r w:rsidRPr="00BD019A">
              <w:rPr>
                <w:rFonts w:ascii="Verdana" w:hAnsi="Verdana" w:cs="Miriam"/>
                <w:i/>
                <w:sz w:val="20"/>
                <w:szCs w:val="20"/>
              </w:rPr>
              <w:t>Menus</w:t>
            </w:r>
          </w:p>
          <w:p w:rsidR="00DA623F" w:rsidRPr="00BD019A" w:rsidRDefault="00DA623F" w:rsidP="00DA623F">
            <w:pPr>
              <w:pStyle w:val="ListParagraph"/>
              <w:numPr>
                <w:ilvl w:val="0"/>
                <w:numId w:val="14"/>
              </w:numPr>
              <w:rPr>
                <w:rFonts w:ascii="Verdana" w:hAnsi="Verdana" w:cs="Miriam"/>
                <w:i/>
                <w:sz w:val="20"/>
                <w:szCs w:val="20"/>
              </w:rPr>
            </w:pPr>
            <w:r w:rsidRPr="00BD019A">
              <w:rPr>
                <w:rFonts w:ascii="Verdana" w:hAnsi="Verdana" w:cs="Miriam"/>
                <w:i/>
                <w:sz w:val="20"/>
                <w:szCs w:val="20"/>
              </w:rPr>
              <w:t>Tenants minutes</w:t>
            </w:r>
          </w:p>
          <w:p w:rsidR="00DA623F" w:rsidRPr="00BD019A" w:rsidRDefault="00DA623F" w:rsidP="00DA623F">
            <w:pPr>
              <w:pStyle w:val="ListParagraph"/>
              <w:numPr>
                <w:ilvl w:val="0"/>
                <w:numId w:val="14"/>
              </w:numPr>
              <w:rPr>
                <w:rFonts w:ascii="Verdana" w:hAnsi="Verdana" w:cs="Miriam"/>
                <w:sz w:val="20"/>
                <w:szCs w:val="20"/>
              </w:rPr>
            </w:pPr>
          </w:p>
        </w:tc>
      </w:tr>
      <w:tr w:rsidR="007568DF" w:rsidRPr="00BD019A" w:rsidTr="005410E4">
        <w:tc>
          <w:tcPr>
            <w:tcW w:w="3651" w:type="dxa"/>
          </w:tcPr>
          <w:p w:rsidR="007568DF" w:rsidRPr="00BD019A" w:rsidRDefault="007568DF" w:rsidP="007568DF">
            <w:pPr>
              <w:autoSpaceDE w:val="0"/>
              <w:autoSpaceDN w:val="0"/>
              <w:adjustRightInd w:val="0"/>
              <w:rPr>
                <w:rFonts w:ascii="Verdana" w:hAnsi="Verdana" w:cs="MinionPro-Regular"/>
                <w:sz w:val="20"/>
                <w:szCs w:val="20"/>
              </w:rPr>
            </w:pPr>
            <w:r w:rsidRPr="00BD019A">
              <w:rPr>
                <w:rFonts w:ascii="Verdana" w:hAnsi="Verdana" w:cs="MinionPro-Regular"/>
                <w:sz w:val="20"/>
                <w:szCs w:val="20"/>
              </w:rPr>
              <w:t>How are people and their families involved in training for staff?</w:t>
            </w:r>
          </w:p>
        </w:tc>
        <w:tc>
          <w:tcPr>
            <w:tcW w:w="4355" w:type="dxa"/>
          </w:tcPr>
          <w:p w:rsidR="007568DF" w:rsidRPr="00BD019A" w:rsidRDefault="007568DF">
            <w:pPr>
              <w:rPr>
                <w:rFonts w:ascii="Verdana" w:hAnsi="Verdana" w:cs="Miriam"/>
                <w:sz w:val="20"/>
                <w:szCs w:val="20"/>
              </w:rPr>
            </w:pPr>
          </w:p>
        </w:tc>
        <w:tc>
          <w:tcPr>
            <w:tcW w:w="2768" w:type="dxa"/>
          </w:tcPr>
          <w:p w:rsidR="007568DF" w:rsidRPr="00BD019A" w:rsidRDefault="00DA623F" w:rsidP="00DA623F">
            <w:pPr>
              <w:pStyle w:val="ListParagraph"/>
              <w:numPr>
                <w:ilvl w:val="0"/>
                <w:numId w:val="15"/>
              </w:numPr>
              <w:rPr>
                <w:rFonts w:ascii="Verdana" w:hAnsi="Verdana" w:cs="Miriam"/>
                <w:i/>
                <w:sz w:val="20"/>
                <w:szCs w:val="20"/>
              </w:rPr>
            </w:pPr>
            <w:r w:rsidRPr="00BD019A">
              <w:rPr>
                <w:rFonts w:ascii="Verdana" w:hAnsi="Verdana" w:cs="Miriam"/>
                <w:i/>
                <w:sz w:val="20"/>
                <w:szCs w:val="20"/>
              </w:rPr>
              <w:t>Training matrix</w:t>
            </w:r>
          </w:p>
        </w:tc>
      </w:tr>
      <w:tr w:rsidR="007568DF" w:rsidRPr="00BD019A" w:rsidTr="005410E4">
        <w:tc>
          <w:tcPr>
            <w:tcW w:w="3651" w:type="dxa"/>
          </w:tcPr>
          <w:p w:rsidR="007568DF" w:rsidRPr="00BD019A" w:rsidRDefault="007568DF" w:rsidP="008F6336">
            <w:pPr>
              <w:autoSpaceDE w:val="0"/>
              <w:autoSpaceDN w:val="0"/>
              <w:adjustRightInd w:val="0"/>
              <w:rPr>
                <w:rFonts w:ascii="Verdana" w:hAnsi="Verdana" w:cs="MinionPro-Regular"/>
                <w:sz w:val="20"/>
                <w:szCs w:val="20"/>
              </w:rPr>
            </w:pPr>
            <w:r w:rsidRPr="00BD019A">
              <w:rPr>
                <w:rFonts w:ascii="Verdana" w:hAnsi="Verdana" w:cs="MinionPro-Regular"/>
                <w:sz w:val="20"/>
                <w:szCs w:val="20"/>
              </w:rPr>
              <w:t>What does our organisation do if it’s difficult</w:t>
            </w:r>
            <w:r w:rsidR="00221C95" w:rsidRPr="00BD019A">
              <w:rPr>
                <w:rFonts w:ascii="Verdana" w:hAnsi="Verdana" w:cs="MinionPro-Regular"/>
                <w:sz w:val="20"/>
                <w:szCs w:val="20"/>
              </w:rPr>
              <w:t xml:space="preserve"> to support someone? Who do </w:t>
            </w:r>
            <w:r w:rsidR="008F6336" w:rsidRPr="00BD019A">
              <w:rPr>
                <w:rFonts w:ascii="Verdana" w:hAnsi="Verdana" w:cs="MinionPro-Regular"/>
                <w:sz w:val="20"/>
                <w:szCs w:val="20"/>
              </w:rPr>
              <w:t>we</w:t>
            </w:r>
            <w:r w:rsidR="00221C95" w:rsidRPr="00BD019A">
              <w:rPr>
                <w:rFonts w:ascii="Verdana" w:hAnsi="Verdana" w:cs="MinionPro-Regular"/>
                <w:sz w:val="20"/>
                <w:szCs w:val="20"/>
              </w:rPr>
              <w:t xml:space="preserve"> </w:t>
            </w:r>
            <w:r w:rsidRPr="00BD019A">
              <w:rPr>
                <w:rFonts w:ascii="Verdana" w:hAnsi="Verdana" w:cs="MinionPro-Regular"/>
                <w:sz w:val="20"/>
                <w:szCs w:val="20"/>
              </w:rPr>
              <w:t xml:space="preserve">seek advice and input from? How do </w:t>
            </w:r>
            <w:r w:rsidR="008F6336" w:rsidRPr="00BD019A">
              <w:rPr>
                <w:rFonts w:ascii="Verdana" w:hAnsi="Verdana" w:cs="MinionPro-Regular"/>
                <w:sz w:val="20"/>
                <w:szCs w:val="20"/>
              </w:rPr>
              <w:t>we</w:t>
            </w:r>
            <w:r w:rsidRPr="00BD019A">
              <w:rPr>
                <w:rFonts w:ascii="Verdana" w:hAnsi="Verdana" w:cs="MinionPro-Regular"/>
                <w:sz w:val="20"/>
                <w:szCs w:val="20"/>
              </w:rPr>
              <w:t xml:space="preserve"> learn what works for them?</w:t>
            </w:r>
          </w:p>
        </w:tc>
        <w:tc>
          <w:tcPr>
            <w:tcW w:w="4355" w:type="dxa"/>
          </w:tcPr>
          <w:p w:rsidR="001C3EB6" w:rsidRPr="00BD019A" w:rsidRDefault="00412CB5" w:rsidP="001C3EB6">
            <w:pPr>
              <w:rPr>
                <w:rFonts w:ascii="Verdana" w:hAnsi="Verdana" w:cs="Miriam"/>
                <w:sz w:val="20"/>
                <w:szCs w:val="20"/>
              </w:rPr>
            </w:pPr>
            <w:r w:rsidRPr="00BD019A">
              <w:rPr>
                <w:rFonts w:ascii="Verdana" w:hAnsi="Verdana" w:cs="Miriam"/>
                <w:sz w:val="20"/>
                <w:szCs w:val="20"/>
              </w:rPr>
              <w:t>I</w:t>
            </w:r>
            <w:r w:rsidR="001C3EB6" w:rsidRPr="00BD019A">
              <w:rPr>
                <w:rFonts w:ascii="Verdana" w:hAnsi="Verdana" w:cs="Miriam"/>
                <w:sz w:val="20"/>
                <w:szCs w:val="20"/>
              </w:rPr>
              <w:t>nvolve and discuss issues with line manager. We look at further specific training that may be required to support the individual. Gain input from our Behavioural Support team and involve Social Worker/family.</w:t>
            </w:r>
          </w:p>
          <w:p w:rsidR="007568DF" w:rsidRPr="00BD019A" w:rsidRDefault="001C3EB6" w:rsidP="001C3EB6">
            <w:pPr>
              <w:rPr>
                <w:rFonts w:ascii="Verdana" w:hAnsi="Verdana" w:cs="Miriam"/>
                <w:sz w:val="20"/>
                <w:szCs w:val="20"/>
              </w:rPr>
            </w:pPr>
            <w:r w:rsidRPr="00BD019A">
              <w:rPr>
                <w:rFonts w:ascii="Verdana" w:hAnsi="Verdana" w:cs="Miriam"/>
                <w:sz w:val="20"/>
                <w:szCs w:val="20"/>
              </w:rPr>
              <w:t xml:space="preserve">We have a “What’s working, What’s not document in place. </w:t>
            </w:r>
          </w:p>
          <w:p w:rsidR="00330FFF" w:rsidRPr="00BD019A" w:rsidRDefault="00330FFF" w:rsidP="001C3EB6">
            <w:pPr>
              <w:rPr>
                <w:rFonts w:ascii="Verdana" w:hAnsi="Verdana" w:cs="Miriam"/>
                <w:sz w:val="20"/>
                <w:szCs w:val="20"/>
              </w:rPr>
            </w:pPr>
            <w:r w:rsidRPr="00BD019A">
              <w:rPr>
                <w:rFonts w:ascii="Verdana" w:hAnsi="Verdana" w:cs="Miriam"/>
                <w:sz w:val="20"/>
                <w:szCs w:val="20"/>
              </w:rPr>
              <w:t>By measuring outcomes we can define what works for the individual.</w:t>
            </w:r>
          </w:p>
        </w:tc>
        <w:tc>
          <w:tcPr>
            <w:tcW w:w="2768" w:type="dxa"/>
          </w:tcPr>
          <w:p w:rsidR="007568DF" w:rsidRPr="00BD019A" w:rsidRDefault="00412CB5" w:rsidP="00412CB5">
            <w:pPr>
              <w:pStyle w:val="ListParagraph"/>
              <w:numPr>
                <w:ilvl w:val="0"/>
                <w:numId w:val="8"/>
              </w:numPr>
              <w:rPr>
                <w:rFonts w:ascii="Verdana" w:hAnsi="Verdana" w:cs="Miriam"/>
                <w:i/>
                <w:sz w:val="20"/>
                <w:szCs w:val="20"/>
              </w:rPr>
            </w:pPr>
            <w:r w:rsidRPr="00BD019A">
              <w:rPr>
                <w:rFonts w:ascii="Verdana" w:hAnsi="Verdana" w:cs="Miriam"/>
                <w:i/>
                <w:sz w:val="20"/>
                <w:szCs w:val="20"/>
              </w:rPr>
              <w:t>What’s working document</w:t>
            </w:r>
          </w:p>
        </w:tc>
      </w:tr>
    </w:tbl>
    <w:p w:rsidR="00807885" w:rsidRPr="00BD019A" w:rsidRDefault="00807885">
      <w:pPr>
        <w:rPr>
          <w:rFonts w:ascii="Verdana" w:hAnsi="Verdana"/>
          <w:b/>
          <w:sz w:val="20"/>
          <w:szCs w:val="20"/>
        </w:rPr>
      </w:pPr>
      <w:r w:rsidRPr="00BD019A">
        <w:rPr>
          <w:rFonts w:ascii="Verdana" w:hAnsi="Verdana"/>
          <w:b/>
          <w:sz w:val="20"/>
          <w:szCs w:val="20"/>
        </w:rPr>
        <w:t>Example of ‘good’</w:t>
      </w:r>
    </w:p>
    <w:p w:rsidR="00807885" w:rsidRPr="00BD019A" w:rsidRDefault="00807885" w:rsidP="00BD019A">
      <w:pPr>
        <w:rPr>
          <w:rFonts w:ascii="Verdana" w:hAnsi="Verdana"/>
          <w:sz w:val="20"/>
          <w:szCs w:val="20"/>
        </w:rPr>
      </w:pPr>
      <w:r w:rsidRPr="00BD019A">
        <w:rPr>
          <w:rFonts w:ascii="Verdana" w:hAnsi="Verdana"/>
          <w:sz w:val="20"/>
          <w:szCs w:val="20"/>
        </w:rPr>
        <w:t>K when she first came to live at her new home appeared very withdrawn and insecure having been moved from her previous placement due to challenging behaviour</w:t>
      </w:r>
      <w:r w:rsidR="008F6336" w:rsidRPr="00BD019A">
        <w:rPr>
          <w:rFonts w:ascii="Verdana" w:hAnsi="Verdana"/>
          <w:sz w:val="20"/>
          <w:szCs w:val="20"/>
        </w:rPr>
        <w:t>s</w:t>
      </w:r>
      <w:r w:rsidRPr="00BD019A">
        <w:rPr>
          <w:rFonts w:ascii="Verdana" w:hAnsi="Verdana"/>
          <w:sz w:val="20"/>
          <w:szCs w:val="20"/>
        </w:rPr>
        <w:t>. K would constantly cling on to people. She also had an imaginary friend. She required a lot of emotional support and support to access the local community and surrounding areas.</w:t>
      </w:r>
    </w:p>
    <w:p w:rsidR="007568DF" w:rsidRPr="00BD019A" w:rsidRDefault="00807885" w:rsidP="00BD019A">
      <w:pPr>
        <w:rPr>
          <w:rFonts w:ascii="Verdana" w:hAnsi="Verdana"/>
          <w:sz w:val="20"/>
          <w:szCs w:val="20"/>
        </w:rPr>
      </w:pPr>
      <w:r w:rsidRPr="00BD019A">
        <w:rPr>
          <w:rFonts w:ascii="Verdana" w:hAnsi="Verdana"/>
          <w:sz w:val="20"/>
          <w:szCs w:val="20"/>
        </w:rPr>
        <w:t xml:space="preserve">Over the years </w:t>
      </w:r>
      <w:r w:rsidR="007568DF" w:rsidRPr="00BD019A">
        <w:rPr>
          <w:rFonts w:ascii="Verdana" w:hAnsi="Verdana"/>
          <w:sz w:val="20"/>
          <w:szCs w:val="20"/>
        </w:rPr>
        <w:t>we have seen a great change in K. S</w:t>
      </w:r>
      <w:r w:rsidRPr="00BD019A">
        <w:rPr>
          <w:rFonts w:ascii="Verdana" w:hAnsi="Verdana"/>
          <w:sz w:val="20"/>
          <w:szCs w:val="20"/>
        </w:rPr>
        <w:t>he has finally got fulfilment in her life and we know this as her challenging behaviours are no longer evident</w:t>
      </w:r>
      <w:r w:rsidR="008F6336" w:rsidRPr="00BD019A">
        <w:rPr>
          <w:rFonts w:ascii="Verdana" w:hAnsi="Verdana"/>
          <w:sz w:val="20"/>
          <w:szCs w:val="20"/>
        </w:rPr>
        <w:t xml:space="preserve"> and she no longer talks to her imaginary friend</w:t>
      </w:r>
      <w:r w:rsidRPr="00BD019A">
        <w:rPr>
          <w:rFonts w:ascii="Verdana" w:hAnsi="Verdana"/>
          <w:sz w:val="20"/>
          <w:szCs w:val="20"/>
        </w:rPr>
        <w:t xml:space="preserve">. </w:t>
      </w:r>
      <w:r w:rsidR="007568DF" w:rsidRPr="00BD019A">
        <w:rPr>
          <w:rFonts w:ascii="Verdana" w:hAnsi="Verdana"/>
          <w:sz w:val="20"/>
          <w:szCs w:val="20"/>
        </w:rPr>
        <w:t xml:space="preserve">She now accesses the community independently and is </w:t>
      </w:r>
      <w:r w:rsidRPr="00BD019A">
        <w:rPr>
          <w:rFonts w:ascii="Verdana" w:hAnsi="Verdana"/>
          <w:sz w:val="20"/>
          <w:szCs w:val="20"/>
        </w:rPr>
        <w:t xml:space="preserve">now in part time employment </w:t>
      </w:r>
      <w:r w:rsidR="007568DF" w:rsidRPr="00BD019A">
        <w:rPr>
          <w:rFonts w:ascii="Verdana" w:hAnsi="Verdana"/>
          <w:sz w:val="20"/>
          <w:szCs w:val="20"/>
        </w:rPr>
        <w:t>as well as</w:t>
      </w:r>
      <w:r w:rsidRPr="00BD019A">
        <w:rPr>
          <w:rFonts w:ascii="Verdana" w:hAnsi="Verdana"/>
          <w:sz w:val="20"/>
          <w:szCs w:val="20"/>
        </w:rPr>
        <w:t xml:space="preserve"> do</w:t>
      </w:r>
      <w:r w:rsidR="007568DF" w:rsidRPr="00BD019A">
        <w:rPr>
          <w:rFonts w:ascii="Verdana" w:hAnsi="Verdana"/>
          <w:sz w:val="20"/>
          <w:szCs w:val="20"/>
        </w:rPr>
        <w:t>ing</w:t>
      </w:r>
      <w:r w:rsidRPr="00BD019A">
        <w:rPr>
          <w:rFonts w:ascii="Verdana" w:hAnsi="Verdana"/>
          <w:sz w:val="20"/>
          <w:szCs w:val="20"/>
        </w:rPr>
        <w:t xml:space="preserve"> voluntary work</w:t>
      </w:r>
      <w:r w:rsidR="007568DF" w:rsidRPr="00BD019A">
        <w:rPr>
          <w:rFonts w:ascii="Verdana" w:hAnsi="Verdana"/>
          <w:sz w:val="20"/>
          <w:szCs w:val="20"/>
        </w:rPr>
        <w:t>.</w:t>
      </w:r>
    </w:p>
    <w:p w:rsidR="00412CB5" w:rsidRPr="00BD019A" w:rsidRDefault="007568DF" w:rsidP="00BD019A">
      <w:pPr>
        <w:rPr>
          <w:rFonts w:ascii="Verdana" w:hAnsi="Verdana"/>
          <w:sz w:val="20"/>
          <w:szCs w:val="20"/>
        </w:rPr>
      </w:pPr>
      <w:r w:rsidRPr="00BD019A">
        <w:rPr>
          <w:rFonts w:ascii="Verdana" w:hAnsi="Verdana"/>
          <w:sz w:val="20"/>
          <w:szCs w:val="20"/>
        </w:rPr>
        <w:t>She has built up a wide circle of friends from work who she socialises with in the evenings.</w:t>
      </w:r>
      <w:r w:rsidR="00807885" w:rsidRPr="00BD019A">
        <w:rPr>
          <w:rFonts w:ascii="Verdana" w:hAnsi="Verdana"/>
          <w:sz w:val="20"/>
          <w:szCs w:val="20"/>
        </w:rPr>
        <w:t xml:space="preserve">  </w:t>
      </w:r>
    </w:p>
    <w:tbl>
      <w:tblPr>
        <w:tblStyle w:val="TableGrid"/>
        <w:tblW w:w="10490" w:type="dxa"/>
        <w:tblInd w:w="-601" w:type="dxa"/>
        <w:tblLook w:val="04A0" w:firstRow="1" w:lastRow="0" w:firstColumn="1" w:lastColumn="0" w:noHBand="0" w:noVBand="1"/>
      </w:tblPr>
      <w:tblGrid>
        <w:gridCol w:w="3681"/>
        <w:gridCol w:w="4399"/>
        <w:gridCol w:w="2410"/>
      </w:tblGrid>
      <w:tr w:rsidR="00D456A9" w:rsidRPr="00BD019A" w:rsidTr="00AA67EB">
        <w:tc>
          <w:tcPr>
            <w:tcW w:w="10490" w:type="dxa"/>
            <w:gridSpan w:val="3"/>
            <w:shd w:val="clear" w:color="auto" w:fill="D9D9D9" w:themeFill="background1" w:themeFillShade="D9"/>
          </w:tcPr>
          <w:p w:rsidR="00D456A9" w:rsidRPr="00BD019A" w:rsidRDefault="00D456A9" w:rsidP="00D456A9">
            <w:pPr>
              <w:rPr>
                <w:rFonts w:ascii="Verdana" w:hAnsi="Verdana"/>
                <w:b/>
                <w:sz w:val="20"/>
                <w:szCs w:val="20"/>
              </w:rPr>
            </w:pPr>
            <w:r w:rsidRPr="00BD019A">
              <w:rPr>
                <w:rFonts w:ascii="Verdana" w:hAnsi="Verdana"/>
                <w:b/>
                <w:sz w:val="20"/>
                <w:szCs w:val="20"/>
              </w:rPr>
              <w:lastRenderedPageBreak/>
              <w:t>2. The Person is supported to have an ordinary and meaningful life</w:t>
            </w:r>
          </w:p>
        </w:tc>
      </w:tr>
      <w:tr w:rsidR="00D456A9" w:rsidRPr="00BD019A" w:rsidTr="00AA67EB">
        <w:tc>
          <w:tcPr>
            <w:tcW w:w="3681" w:type="dxa"/>
          </w:tcPr>
          <w:p w:rsidR="00D456A9" w:rsidRPr="00BD019A" w:rsidRDefault="00D456A9" w:rsidP="00AA67EB">
            <w:pPr>
              <w:autoSpaceDE w:val="0"/>
              <w:autoSpaceDN w:val="0"/>
              <w:adjustRightInd w:val="0"/>
              <w:rPr>
                <w:rFonts w:ascii="Verdana" w:hAnsi="Verdana" w:cs="MinionPro-Regular"/>
                <w:b/>
                <w:sz w:val="20"/>
                <w:szCs w:val="20"/>
              </w:rPr>
            </w:pPr>
            <w:r w:rsidRPr="00BD019A">
              <w:rPr>
                <w:rFonts w:ascii="Verdana" w:hAnsi="Verdana" w:cs="MinionPro-Regular"/>
                <w:b/>
                <w:sz w:val="20"/>
                <w:szCs w:val="20"/>
              </w:rPr>
              <w:t>Questions to ask?</w:t>
            </w:r>
          </w:p>
        </w:tc>
        <w:tc>
          <w:tcPr>
            <w:tcW w:w="4399" w:type="dxa"/>
          </w:tcPr>
          <w:p w:rsidR="00D456A9" w:rsidRPr="00BD019A" w:rsidRDefault="00D456A9" w:rsidP="00AA67EB">
            <w:pPr>
              <w:rPr>
                <w:rFonts w:ascii="Verdana" w:hAnsi="Verdana"/>
                <w:b/>
                <w:sz w:val="20"/>
                <w:szCs w:val="20"/>
              </w:rPr>
            </w:pPr>
            <w:r w:rsidRPr="00BD019A">
              <w:rPr>
                <w:rFonts w:ascii="Verdana" w:hAnsi="Verdana"/>
                <w:b/>
                <w:sz w:val="20"/>
                <w:szCs w:val="20"/>
              </w:rPr>
              <w:t>Response</w:t>
            </w:r>
          </w:p>
        </w:tc>
        <w:tc>
          <w:tcPr>
            <w:tcW w:w="2410" w:type="dxa"/>
          </w:tcPr>
          <w:p w:rsidR="00D456A9" w:rsidRPr="00BD019A" w:rsidRDefault="00D456A9" w:rsidP="00AA67EB">
            <w:pPr>
              <w:rPr>
                <w:rFonts w:ascii="Verdana" w:hAnsi="Verdana"/>
                <w:b/>
                <w:sz w:val="20"/>
                <w:szCs w:val="20"/>
              </w:rPr>
            </w:pPr>
            <w:r w:rsidRPr="00BD019A">
              <w:rPr>
                <w:rFonts w:ascii="Verdana" w:hAnsi="Verdana"/>
                <w:b/>
                <w:sz w:val="20"/>
                <w:szCs w:val="20"/>
              </w:rPr>
              <w:t>Evidence of ‘good’</w:t>
            </w:r>
          </w:p>
        </w:tc>
      </w:tr>
      <w:tr w:rsidR="00D456A9" w:rsidRPr="00BD019A" w:rsidTr="00AA67EB">
        <w:tc>
          <w:tcPr>
            <w:tcW w:w="3681" w:type="dxa"/>
          </w:tcPr>
          <w:p w:rsidR="001C3EB6" w:rsidRPr="00BD019A" w:rsidRDefault="00D456A9" w:rsidP="00D456A9">
            <w:pPr>
              <w:autoSpaceDE w:val="0"/>
              <w:autoSpaceDN w:val="0"/>
              <w:adjustRightInd w:val="0"/>
              <w:rPr>
                <w:rFonts w:ascii="Verdana" w:hAnsi="Verdana" w:cs="MinionPro-Regular"/>
                <w:sz w:val="20"/>
                <w:szCs w:val="20"/>
              </w:rPr>
            </w:pPr>
            <w:r w:rsidRPr="00BD019A">
              <w:rPr>
                <w:rFonts w:ascii="Verdana" w:hAnsi="Verdana" w:cs="MinionPro-Regular"/>
                <w:sz w:val="20"/>
                <w:szCs w:val="20"/>
              </w:rPr>
              <w:t>Is our organisation ambitious for</w:t>
            </w:r>
            <w:r w:rsidR="001C3EB6" w:rsidRPr="00BD019A">
              <w:rPr>
                <w:rFonts w:ascii="Verdana" w:hAnsi="Verdana" w:cs="MinionPro-Regular"/>
                <w:sz w:val="20"/>
                <w:szCs w:val="20"/>
              </w:rPr>
              <w:t xml:space="preserve"> </w:t>
            </w:r>
            <w:r w:rsidRPr="00BD019A">
              <w:rPr>
                <w:rFonts w:ascii="Verdana" w:hAnsi="Verdana" w:cs="MinionPro-Regular"/>
                <w:sz w:val="20"/>
                <w:szCs w:val="20"/>
              </w:rPr>
              <w:t xml:space="preserve">the people it supports? </w:t>
            </w:r>
          </w:p>
          <w:p w:rsidR="00D456A9" w:rsidRPr="00BD019A" w:rsidRDefault="00D456A9" w:rsidP="00D456A9">
            <w:pPr>
              <w:autoSpaceDE w:val="0"/>
              <w:autoSpaceDN w:val="0"/>
              <w:adjustRightInd w:val="0"/>
              <w:rPr>
                <w:rFonts w:ascii="Verdana" w:hAnsi="Verdana" w:cs="MinionPro-Regular"/>
                <w:sz w:val="20"/>
                <w:szCs w:val="20"/>
              </w:rPr>
            </w:pPr>
            <w:r w:rsidRPr="00BD019A">
              <w:rPr>
                <w:rFonts w:ascii="Verdana" w:hAnsi="Verdana" w:cs="MinionPro-Regular"/>
                <w:sz w:val="20"/>
                <w:szCs w:val="20"/>
              </w:rPr>
              <w:t>How is this</w:t>
            </w:r>
            <w:r w:rsidR="001C3EB6" w:rsidRPr="00BD019A">
              <w:rPr>
                <w:rFonts w:ascii="Verdana" w:hAnsi="Verdana" w:cs="MinionPro-Regular"/>
                <w:sz w:val="20"/>
                <w:szCs w:val="20"/>
              </w:rPr>
              <w:t xml:space="preserve"> </w:t>
            </w:r>
            <w:r w:rsidR="008F6336" w:rsidRPr="00BD019A">
              <w:rPr>
                <w:rFonts w:ascii="Verdana" w:hAnsi="Verdana" w:cs="MinionPro-Regular"/>
                <w:sz w:val="20"/>
                <w:szCs w:val="20"/>
              </w:rPr>
              <w:t xml:space="preserve">demonstrated through </w:t>
            </w:r>
            <w:r w:rsidRPr="00BD019A">
              <w:rPr>
                <w:rFonts w:ascii="Verdana" w:hAnsi="Verdana" w:cs="MinionPro-Regular"/>
                <w:sz w:val="20"/>
                <w:szCs w:val="20"/>
              </w:rPr>
              <w:t>our standards, involvement in national initiatives in government, staff training and messages to staff, and information sharing?</w:t>
            </w:r>
          </w:p>
        </w:tc>
        <w:tc>
          <w:tcPr>
            <w:tcW w:w="4399" w:type="dxa"/>
          </w:tcPr>
          <w:p w:rsidR="00D456A9" w:rsidRPr="00BD019A" w:rsidRDefault="006018CF" w:rsidP="00AA67EB">
            <w:pPr>
              <w:rPr>
                <w:rFonts w:ascii="Verdana" w:hAnsi="Verdana" w:cs="Miriam"/>
                <w:sz w:val="20"/>
                <w:szCs w:val="20"/>
              </w:rPr>
            </w:pPr>
            <w:r w:rsidRPr="00BD019A">
              <w:rPr>
                <w:rFonts w:ascii="Verdana" w:hAnsi="Verdana" w:cs="Miriam"/>
                <w:sz w:val="20"/>
                <w:szCs w:val="20"/>
              </w:rPr>
              <w:t xml:space="preserve">The organisation holds annual conferences which includes workshops on topics such as </w:t>
            </w:r>
            <w:proofErr w:type="spellStart"/>
            <w:r w:rsidRPr="00BD019A">
              <w:rPr>
                <w:rFonts w:ascii="Verdana" w:hAnsi="Verdana" w:cs="Miriam"/>
                <w:sz w:val="20"/>
                <w:szCs w:val="20"/>
              </w:rPr>
              <w:t>DoLS</w:t>
            </w:r>
            <w:proofErr w:type="spellEnd"/>
            <w:r w:rsidRPr="00BD019A">
              <w:rPr>
                <w:rFonts w:ascii="Verdana" w:hAnsi="Verdana" w:cs="Miriam"/>
                <w:sz w:val="20"/>
                <w:szCs w:val="20"/>
              </w:rPr>
              <w:t xml:space="preserve">, Competency; </w:t>
            </w:r>
            <w:r w:rsidR="00AA6402" w:rsidRPr="00BD019A">
              <w:rPr>
                <w:rFonts w:ascii="Verdana" w:hAnsi="Verdana" w:cs="Miriam"/>
                <w:sz w:val="20"/>
                <w:szCs w:val="20"/>
              </w:rPr>
              <w:t>KLOE;</w:t>
            </w:r>
          </w:p>
          <w:p w:rsidR="00AA6402" w:rsidRPr="00BD019A" w:rsidRDefault="00AA6402" w:rsidP="00AA67EB">
            <w:pPr>
              <w:rPr>
                <w:rFonts w:ascii="Verdana" w:hAnsi="Verdana" w:cs="Miriam"/>
                <w:sz w:val="20"/>
                <w:szCs w:val="20"/>
              </w:rPr>
            </w:pPr>
            <w:r w:rsidRPr="00BD019A">
              <w:rPr>
                <w:rFonts w:ascii="Verdana" w:hAnsi="Verdana" w:cs="Miriam"/>
                <w:sz w:val="20"/>
                <w:szCs w:val="20"/>
              </w:rPr>
              <w:t>Introduced E-learning along with face to face training</w:t>
            </w:r>
          </w:p>
          <w:p w:rsidR="000A6BBD" w:rsidRPr="00BD019A" w:rsidRDefault="000A6BBD" w:rsidP="00AA67EB">
            <w:pPr>
              <w:rPr>
                <w:rFonts w:ascii="Verdana" w:hAnsi="Verdana" w:cs="Miriam"/>
                <w:sz w:val="20"/>
                <w:szCs w:val="20"/>
              </w:rPr>
            </w:pPr>
            <w:r w:rsidRPr="00BD019A">
              <w:rPr>
                <w:rFonts w:ascii="Verdana" w:hAnsi="Verdana" w:cs="Miriam"/>
                <w:sz w:val="20"/>
                <w:szCs w:val="20"/>
              </w:rPr>
              <w:t>Work to achieve Accreditations such as CHAS, Investors in People</w:t>
            </w:r>
          </w:p>
          <w:p w:rsidR="000A6BBD" w:rsidRPr="00BD019A" w:rsidRDefault="000A6BBD" w:rsidP="00AA67EB">
            <w:pPr>
              <w:rPr>
                <w:rFonts w:ascii="Verdana" w:hAnsi="Verdana" w:cs="Miriam"/>
                <w:sz w:val="20"/>
                <w:szCs w:val="20"/>
              </w:rPr>
            </w:pPr>
            <w:r w:rsidRPr="00BD019A">
              <w:rPr>
                <w:rFonts w:ascii="Verdana" w:hAnsi="Verdana" w:cs="Miriam"/>
                <w:sz w:val="20"/>
                <w:szCs w:val="20"/>
              </w:rPr>
              <w:t xml:space="preserve">Staff have access to shared and company folders to source information, policies </w:t>
            </w:r>
            <w:proofErr w:type="spellStart"/>
            <w:r w:rsidRPr="00BD019A">
              <w:rPr>
                <w:rFonts w:ascii="Verdana" w:hAnsi="Verdana" w:cs="Miriam"/>
                <w:sz w:val="20"/>
                <w:szCs w:val="20"/>
              </w:rPr>
              <w:t>etc</w:t>
            </w:r>
            <w:proofErr w:type="spellEnd"/>
          </w:p>
          <w:p w:rsidR="000A6BBD" w:rsidRPr="00BD019A" w:rsidRDefault="000A6BBD" w:rsidP="00AA67EB">
            <w:pPr>
              <w:rPr>
                <w:rFonts w:ascii="Verdana" w:hAnsi="Verdana" w:cs="Miriam"/>
                <w:sz w:val="20"/>
                <w:szCs w:val="20"/>
              </w:rPr>
            </w:pPr>
          </w:p>
          <w:p w:rsidR="000A6BBD" w:rsidRPr="00BD019A" w:rsidRDefault="000A6BBD" w:rsidP="00AA67EB">
            <w:pPr>
              <w:rPr>
                <w:rFonts w:ascii="Verdana" w:hAnsi="Verdana" w:cs="Miriam"/>
                <w:sz w:val="20"/>
                <w:szCs w:val="20"/>
              </w:rPr>
            </w:pPr>
          </w:p>
          <w:p w:rsidR="00AA6402" w:rsidRPr="00BD019A" w:rsidRDefault="00AA6402" w:rsidP="00AA67EB">
            <w:pPr>
              <w:rPr>
                <w:rFonts w:ascii="Verdana" w:hAnsi="Verdana" w:cs="Miriam"/>
                <w:sz w:val="20"/>
                <w:szCs w:val="20"/>
              </w:rPr>
            </w:pPr>
          </w:p>
          <w:p w:rsidR="00AA6402" w:rsidRPr="00BD019A" w:rsidRDefault="00AA6402" w:rsidP="00AA67EB">
            <w:pPr>
              <w:rPr>
                <w:rFonts w:ascii="Verdana" w:hAnsi="Verdana" w:cs="Miriam"/>
                <w:sz w:val="20"/>
                <w:szCs w:val="20"/>
              </w:rPr>
            </w:pPr>
          </w:p>
        </w:tc>
        <w:tc>
          <w:tcPr>
            <w:tcW w:w="2410" w:type="dxa"/>
          </w:tcPr>
          <w:p w:rsidR="00D456A9" w:rsidRPr="00BD019A" w:rsidRDefault="006018CF" w:rsidP="006018CF">
            <w:pPr>
              <w:pStyle w:val="ListParagraph"/>
              <w:numPr>
                <w:ilvl w:val="0"/>
                <w:numId w:val="8"/>
              </w:numPr>
              <w:rPr>
                <w:rFonts w:ascii="Verdana" w:hAnsi="Verdana" w:cs="Miriam"/>
                <w:i/>
                <w:sz w:val="20"/>
                <w:szCs w:val="20"/>
              </w:rPr>
            </w:pPr>
            <w:r w:rsidRPr="00BD019A">
              <w:rPr>
                <w:rFonts w:ascii="Verdana" w:hAnsi="Verdana" w:cs="Miriam"/>
                <w:i/>
                <w:sz w:val="20"/>
                <w:szCs w:val="20"/>
              </w:rPr>
              <w:t>Monthly cross checks</w:t>
            </w:r>
          </w:p>
          <w:p w:rsidR="006018CF" w:rsidRPr="00BD019A" w:rsidRDefault="006018CF" w:rsidP="006018CF">
            <w:pPr>
              <w:pStyle w:val="ListParagraph"/>
              <w:numPr>
                <w:ilvl w:val="0"/>
                <w:numId w:val="8"/>
              </w:numPr>
              <w:rPr>
                <w:rFonts w:ascii="Verdana" w:hAnsi="Verdana" w:cs="Miriam"/>
                <w:i/>
                <w:sz w:val="20"/>
                <w:szCs w:val="20"/>
              </w:rPr>
            </w:pPr>
            <w:r w:rsidRPr="00BD019A">
              <w:rPr>
                <w:rFonts w:ascii="Verdana" w:hAnsi="Verdana" w:cs="Miriam"/>
                <w:i/>
                <w:sz w:val="20"/>
                <w:szCs w:val="20"/>
              </w:rPr>
              <w:t>Annual conference; workshops</w:t>
            </w:r>
          </w:p>
          <w:p w:rsidR="00AA6402" w:rsidRPr="00BD019A" w:rsidRDefault="00AA6402" w:rsidP="006018CF">
            <w:pPr>
              <w:pStyle w:val="ListParagraph"/>
              <w:numPr>
                <w:ilvl w:val="0"/>
                <w:numId w:val="8"/>
              </w:numPr>
              <w:rPr>
                <w:rFonts w:ascii="Verdana" w:hAnsi="Verdana" w:cs="Miriam"/>
                <w:i/>
                <w:sz w:val="20"/>
                <w:szCs w:val="20"/>
              </w:rPr>
            </w:pPr>
            <w:r w:rsidRPr="00BD019A">
              <w:rPr>
                <w:rFonts w:ascii="Verdana" w:hAnsi="Verdana" w:cs="Miriam"/>
                <w:i/>
                <w:sz w:val="20"/>
                <w:szCs w:val="20"/>
              </w:rPr>
              <w:t>Op’s, Managers &amp; Team meetings</w:t>
            </w:r>
          </w:p>
          <w:p w:rsidR="00AA6402" w:rsidRPr="00BD019A" w:rsidRDefault="00AA6402" w:rsidP="006018CF">
            <w:pPr>
              <w:pStyle w:val="ListParagraph"/>
              <w:numPr>
                <w:ilvl w:val="0"/>
                <w:numId w:val="8"/>
              </w:numPr>
              <w:rPr>
                <w:rFonts w:ascii="Verdana" w:hAnsi="Verdana" w:cs="Miriam"/>
                <w:i/>
                <w:sz w:val="20"/>
                <w:szCs w:val="20"/>
              </w:rPr>
            </w:pPr>
            <w:r w:rsidRPr="00BD019A">
              <w:rPr>
                <w:rFonts w:ascii="Verdana" w:hAnsi="Verdana" w:cs="Miriam"/>
                <w:i/>
                <w:sz w:val="20"/>
                <w:szCs w:val="20"/>
              </w:rPr>
              <w:t>E-learning</w:t>
            </w:r>
          </w:p>
          <w:p w:rsidR="00AA6402" w:rsidRPr="00BD019A" w:rsidRDefault="00AA6402" w:rsidP="006018CF">
            <w:pPr>
              <w:pStyle w:val="ListParagraph"/>
              <w:numPr>
                <w:ilvl w:val="0"/>
                <w:numId w:val="8"/>
              </w:numPr>
              <w:rPr>
                <w:rFonts w:ascii="Verdana" w:hAnsi="Verdana" w:cs="Miriam"/>
                <w:i/>
                <w:sz w:val="20"/>
                <w:szCs w:val="20"/>
              </w:rPr>
            </w:pPr>
            <w:r w:rsidRPr="00BD019A">
              <w:rPr>
                <w:rFonts w:ascii="Verdana" w:hAnsi="Verdana" w:cs="Miriam"/>
                <w:i/>
                <w:sz w:val="20"/>
                <w:szCs w:val="20"/>
              </w:rPr>
              <w:t>Newsletter</w:t>
            </w:r>
          </w:p>
          <w:p w:rsidR="00AA6402" w:rsidRPr="00BD019A" w:rsidRDefault="00AA6402" w:rsidP="006018CF">
            <w:pPr>
              <w:pStyle w:val="ListParagraph"/>
              <w:numPr>
                <w:ilvl w:val="0"/>
                <w:numId w:val="8"/>
              </w:numPr>
              <w:rPr>
                <w:rFonts w:ascii="Verdana" w:hAnsi="Verdana" w:cs="Miriam"/>
                <w:i/>
                <w:sz w:val="20"/>
                <w:szCs w:val="20"/>
              </w:rPr>
            </w:pPr>
            <w:r w:rsidRPr="00BD019A">
              <w:rPr>
                <w:rFonts w:ascii="Verdana" w:hAnsi="Verdana" w:cs="Miriam"/>
                <w:i/>
                <w:sz w:val="20"/>
                <w:szCs w:val="20"/>
              </w:rPr>
              <w:t>Good news stories</w:t>
            </w:r>
          </w:p>
          <w:p w:rsidR="000A6BBD" w:rsidRPr="00BD019A" w:rsidRDefault="000A6BBD" w:rsidP="006018CF">
            <w:pPr>
              <w:pStyle w:val="ListParagraph"/>
              <w:numPr>
                <w:ilvl w:val="0"/>
                <w:numId w:val="8"/>
              </w:numPr>
              <w:rPr>
                <w:rFonts w:ascii="Verdana" w:hAnsi="Verdana" w:cs="Miriam"/>
                <w:i/>
                <w:sz w:val="20"/>
                <w:szCs w:val="20"/>
              </w:rPr>
            </w:pPr>
            <w:r w:rsidRPr="00BD019A">
              <w:rPr>
                <w:rFonts w:ascii="Verdana" w:hAnsi="Verdana" w:cs="Miriam"/>
                <w:i/>
                <w:sz w:val="20"/>
                <w:szCs w:val="20"/>
              </w:rPr>
              <w:t>Service development plans</w:t>
            </w:r>
          </w:p>
          <w:p w:rsidR="000A6BBD" w:rsidRPr="00BD019A" w:rsidRDefault="000A6BBD" w:rsidP="006018CF">
            <w:pPr>
              <w:pStyle w:val="ListParagraph"/>
              <w:numPr>
                <w:ilvl w:val="0"/>
                <w:numId w:val="8"/>
              </w:numPr>
              <w:rPr>
                <w:rFonts w:ascii="Verdana" w:hAnsi="Verdana" w:cs="Miriam"/>
                <w:i/>
                <w:sz w:val="20"/>
                <w:szCs w:val="20"/>
              </w:rPr>
            </w:pPr>
            <w:r w:rsidRPr="00BD019A">
              <w:rPr>
                <w:rFonts w:ascii="Verdana" w:hAnsi="Verdana" w:cs="Miriam"/>
                <w:i/>
                <w:sz w:val="20"/>
                <w:szCs w:val="20"/>
              </w:rPr>
              <w:t>CHAS &amp; Investment in People accreditation</w:t>
            </w:r>
          </w:p>
        </w:tc>
      </w:tr>
      <w:tr w:rsidR="00D456A9" w:rsidRPr="00BD019A" w:rsidTr="00AA67EB">
        <w:tc>
          <w:tcPr>
            <w:tcW w:w="3681" w:type="dxa"/>
          </w:tcPr>
          <w:p w:rsidR="00D456A9" w:rsidRPr="00BD019A" w:rsidRDefault="008F6336" w:rsidP="00D456A9">
            <w:pPr>
              <w:autoSpaceDE w:val="0"/>
              <w:autoSpaceDN w:val="0"/>
              <w:adjustRightInd w:val="0"/>
              <w:rPr>
                <w:rFonts w:ascii="Verdana" w:hAnsi="Verdana" w:cs="MinionPro-Regular"/>
                <w:sz w:val="20"/>
                <w:szCs w:val="20"/>
              </w:rPr>
            </w:pPr>
            <w:r w:rsidRPr="00BD019A">
              <w:rPr>
                <w:rFonts w:ascii="Verdana" w:hAnsi="Verdana" w:cs="MinionPro-Regular"/>
                <w:sz w:val="20"/>
                <w:szCs w:val="20"/>
              </w:rPr>
              <w:t xml:space="preserve">How does </w:t>
            </w:r>
            <w:r w:rsidR="00D456A9" w:rsidRPr="00BD019A">
              <w:rPr>
                <w:rFonts w:ascii="Verdana" w:hAnsi="Verdana" w:cs="MinionPro-Regular"/>
                <w:sz w:val="20"/>
                <w:szCs w:val="20"/>
              </w:rPr>
              <w:t>our organisation encourage friends and relationships that are nonpaid and don’t live with the person being supported?</w:t>
            </w:r>
          </w:p>
        </w:tc>
        <w:tc>
          <w:tcPr>
            <w:tcW w:w="4399" w:type="dxa"/>
          </w:tcPr>
          <w:p w:rsidR="00D456A9" w:rsidRPr="00BD019A" w:rsidRDefault="00F01E79" w:rsidP="00AA67EB">
            <w:pPr>
              <w:rPr>
                <w:rFonts w:ascii="Verdana" w:hAnsi="Verdana" w:cs="Miriam"/>
                <w:sz w:val="20"/>
                <w:szCs w:val="20"/>
              </w:rPr>
            </w:pPr>
            <w:r w:rsidRPr="00BD019A">
              <w:rPr>
                <w:rFonts w:ascii="Verdana" w:hAnsi="Verdana" w:cs="Miriam"/>
                <w:sz w:val="20"/>
                <w:szCs w:val="20"/>
              </w:rPr>
              <w:t>Inv</w:t>
            </w:r>
            <w:r w:rsidR="00DA623F" w:rsidRPr="00BD019A">
              <w:rPr>
                <w:rFonts w:ascii="Verdana" w:hAnsi="Verdana" w:cs="Miriam"/>
                <w:sz w:val="20"/>
                <w:szCs w:val="20"/>
              </w:rPr>
              <w:t>it</w:t>
            </w:r>
            <w:r w:rsidRPr="00BD019A">
              <w:rPr>
                <w:rFonts w:ascii="Verdana" w:hAnsi="Verdana" w:cs="Miriam"/>
                <w:sz w:val="20"/>
                <w:szCs w:val="20"/>
              </w:rPr>
              <w:t xml:space="preserve">e friends and family </w:t>
            </w:r>
            <w:r w:rsidR="00DA623F" w:rsidRPr="00BD019A">
              <w:rPr>
                <w:rFonts w:ascii="Verdana" w:hAnsi="Verdana" w:cs="Miriam"/>
                <w:sz w:val="20"/>
                <w:szCs w:val="20"/>
              </w:rPr>
              <w:t>to</w:t>
            </w:r>
            <w:r w:rsidRPr="00BD019A">
              <w:rPr>
                <w:rFonts w:ascii="Verdana" w:hAnsi="Verdana" w:cs="Miriam"/>
                <w:sz w:val="20"/>
                <w:szCs w:val="20"/>
              </w:rPr>
              <w:t xml:space="preserve"> outings, celebrations, meals etc</w:t>
            </w:r>
            <w:r w:rsidR="00A520A9" w:rsidRPr="00BD019A">
              <w:rPr>
                <w:rFonts w:ascii="Verdana" w:hAnsi="Verdana" w:cs="Miriam"/>
                <w:sz w:val="20"/>
                <w:szCs w:val="20"/>
              </w:rPr>
              <w:t>.</w:t>
            </w:r>
          </w:p>
          <w:p w:rsidR="00DA623F" w:rsidRPr="00BD019A" w:rsidRDefault="00DA623F" w:rsidP="00AA67EB">
            <w:pPr>
              <w:rPr>
                <w:rFonts w:ascii="Verdana" w:hAnsi="Verdana" w:cs="Miriam"/>
                <w:sz w:val="20"/>
                <w:szCs w:val="20"/>
              </w:rPr>
            </w:pPr>
          </w:p>
          <w:p w:rsidR="00F01E79" w:rsidRPr="00BD019A" w:rsidRDefault="00F01E79" w:rsidP="00AA67EB">
            <w:pPr>
              <w:rPr>
                <w:rFonts w:ascii="Verdana" w:hAnsi="Verdana" w:cs="Miriam"/>
                <w:sz w:val="20"/>
                <w:szCs w:val="20"/>
              </w:rPr>
            </w:pPr>
          </w:p>
          <w:p w:rsidR="00F01E79" w:rsidRPr="00BD019A" w:rsidRDefault="00F01E79" w:rsidP="00AA67EB">
            <w:pPr>
              <w:rPr>
                <w:rFonts w:ascii="Verdana" w:hAnsi="Verdana" w:cs="Miriam"/>
                <w:sz w:val="20"/>
                <w:szCs w:val="20"/>
              </w:rPr>
            </w:pPr>
          </w:p>
        </w:tc>
        <w:tc>
          <w:tcPr>
            <w:tcW w:w="2410" w:type="dxa"/>
          </w:tcPr>
          <w:p w:rsidR="00D456A9" w:rsidRPr="00BD019A" w:rsidRDefault="00A520A9" w:rsidP="00DA623F">
            <w:pPr>
              <w:pStyle w:val="ListParagraph"/>
              <w:numPr>
                <w:ilvl w:val="0"/>
                <w:numId w:val="16"/>
              </w:numPr>
              <w:rPr>
                <w:rFonts w:ascii="Verdana" w:hAnsi="Verdana" w:cs="Miriam"/>
                <w:b/>
                <w:sz w:val="20"/>
                <w:szCs w:val="20"/>
              </w:rPr>
            </w:pPr>
            <w:r w:rsidRPr="00BD019A">
              <w:rPr>
                <w:rFonts w:ascii="Verdana" w:hAnsi="Verdana" w:cs="Miriam"/>
                <w:sz w:val="20"/>
                <w:szCs w:val="20"/>
              </w:rPr>
              <w:t>Volunteers</w:t>
            </w:r>
          </w:p>
          <w:p w:rsidR="00DA623F" w:rsidRPr="00BD019A" w:rsidRDefault="00A520A9" w:rsidP="00DA623F">
            <w:pPr>
              <w:pStyle w:val="ListParagraph"/>
              <w:numPr>
                <w:ilvl w:val="0"/>
                <w:numId w:val="16"/>
              </w:numPr>
              <w:rPr>
                <w:rFonts w:ascii="Verdana" w:hAnsi="Verdana" w:cs="Miriam"/>
                <w:sz w:val="20"/>
                <w:szCs w:val="20"/>
              </w:rPr>
            </w:pPr>
            <w:r w:rsidRPr="00BD019A">
              <w:rPr>
                <w:rFonts w:ascii="Verdana" w:hAnsi="Verdana" w:cs="Miriam"/>
                <w:sz w:val="20"/>
                <w:szCs w:val="20"/>
              </w:rPr>
              <w:t>Community Involvement</w:t>
            </w:r>
          </w:p>
          <w:p w:rsidR="00A520A9" w:rsidRPr="00BD019A" w:rsidRDefault="00A520A9" w:rsidP="00DA623F">
            <w:pPr>
              <w:pStyle w:val="ListParagraph"/>
              <w:numPr>
                <w:ilvl w:val="0"/>
                <w:numId w:val="16"/>
              </w:numPr>
              <w:rPr>
                <w:rFonts w:ascii="Verdana" w:hAnsi="Verdana" w:cs="Miriam"/>
                <w:b/>
                <w:sz w:val="20"/>
                <w:szCs w:val="20"/>
              </w:rPr>
            </w:pPr>
            <w:r w:rsidRPr="00BD019A">
              <w:rPr>
                <w:rFonts w:ascii="Verdana" w:hAnsi="Verdana" w:cs="Miriam"/>
                <w:sz w:val="20"/>
                <w:szCs w:val="20"/>
              </w:rPr>
              <w:t>Active citizenship</w:t>
            </w:r>
          </w:p>
          <w:p w:rsidR="00A520A9" w:rsidRPr="00BD019A" w:rsidRDefault="00A520A9" w:rsidP="00DA623F">
            <w:pPr>
              <w:pStyle w:val="ListParagraph"/>
              <w:numPr>
                <w:ilvl w:val="0"/>
                <w:numId w:val="16"/>
              </w:numPr>
              <w:rPr>
                <w:rFonts w:ascii="Verdana" w:hAnsi="Verdana" w:cs="Miriam"/>
                <w:b/>
                <w:sz w:val="20"/>
                <w:szCs w:val="20"/>
              </w:rPr>
            </w:pPr>
            <w:r w:rsidRPr="00BD019A">
              <w:rPr>
                <w:rFonts w:ascii="Verdana" w:hAnsi="Verdana" w:cs="Miriam"/>
                <w:sz w:val="20"/>
                <w:szCs w:val="20"/>
              </w:rPr>
              <w:t>Peer support groups</w:t>
            </w:r>
          </w:p>
          <w:p w:rsidR="00A520A9" w:rsidRPr="00BD019A" w:rsidRDefault="00A520A9" w:rsidP="00DA623F">
            <w:pPr>
              <w:pStyle w:val="ListParagraph"/>
              <w:numPr>
                <w:ilvl w:val="0"/>
                <w:numId w:val="16"/>
              </w:numPr>
              <w:rPr>
                <w:rFonts w:ascii="Verdana" w:hAnsi="Verdana" w:cs="Miriam"/>
                <w:b/>
                <w:sz w:val="20"/>
                <w:szCs w:val="20"/>
              </w:rPr>
            </w:pPr>
            <w:r w:rsidRPr="00BD019A">
              <w:rPr>
                <w:rFonts w:ascii="Verdana" w:hAnsi="Verdana" w:cs="Miriam"/>
                <w:sz w:val="20"/>
                <w:szCs w:val="20"/>
              </w:rPr>
              <w:t>Advocates</w:t>
            </w:r>
          </w:p>
          <w:p w:rsidR="00A520A9" w:rsidRPr="00BD019A" w:rsidRDefault="00A520A9" w:rsidP="00DA623F">
            <w:pPr>
              <w:pStyle w:val="ListParagraph"/>
              <w:numPr>
                <w:ilvl w:val="0"/>
                <w:numId w:val="16"/>
              </w:numPr>
              <w:rPr>
                <w:rFonts w:ascii="Verdana" w:hAnsi="Verdana" w:cs="Miriam"/>
                <w:b/>
                <w:sz w:val="20"/>
                <w:szCs w:val="20"/>
              </w:rPr>
            </w:pPr>
            <w:r w:rsidRPr="00BD019A">
              <w:rPr>
                <w:rFonts w:ascii="Verdana" w:hAnsi="Verdana" w:cs="Miriam"/>
                <w:sz w:val="20"/>
                <w:szCs w:val="20"/>
              </w:rPr>
              <w:t>Family &amp; Friends</w:t>
            </w:r>
          </w:p>
        </w:tc>
      </w:tr>
      <w:tr w:rsidR="00D456A9" w:rsidRPr="00BD019A" w:rsidTr="00AA67EB">
        <w:tc>
          <w:tcPr>
            <w:tcW w:w="3681" w:type="dxa"/>
          </w:tcPr>
          <w:p w:rsidR="00D456A9" w:rsidRPr="00BD019A" w:rsidRDefault="00D456A9" w:rsidP="008F6336">
            <w:pPr>
              <w:autoSpaceDE w:val="0"/>
              <w:autoSpaceDN w:val="0"/>
              <w:adjustRightInd w:val="0"/>
              <w:rPr>
                <w:rFonts w:ascii="Verdana" w:hAnsi="Verdana" w:cs="MinionPro-Regular"/>
                <w:sz w:val="20"/>
                <w:szCs w:val="20"/>
              </w:rPr>
            </w:pPr>
            <w:r w:rsidRPr="00BD019A">
              <w:rPr>
                <w:rFonts w:ascii="Verdana" w:hAnsi="Verdana" w:cs="MinionPro-Regular"/>
                <w:sz w:val="20"/>
                <w:szCs w:val="20"/>
              </w:rPr>
              <w:t xml:space="preserve">How do the lives of the people </w:t>
            </w:r>
            <w:r w:rsidR="008F6336" w:rsidRPr="00BD019A">
              <w:rPr>
                <w:rFonts w:ascii="Verdana" w:hAnsi="Verdana" w:cs="MinionPro-Regular"/>
                <w:sz w:val="20"/>
                <w:szCs w:val="20"/>
              </w:rPr>
              <w:t xml:space="preserve">we support compare to </w:t>
            </w:r>
            <w:r w:rsidRPr="00BD019A">
              <w:rPr>
                <w:rFonts w:ascii="Verdana" w:hAnsi="Verdana" w:cs="MinionPro-Regular"/>
                <w:sz w:val="20"/>
                <w:szCs w:val="20"/>
              </w:rPr>
              <w:t xml:space="preserve">ours, and what are </w:t>
            </w:r>
            <w:r w:rsidR="008F6336" w:rsidRPr="00BD019A">
              <w:rPr>
                <w:rFonts w:ascii="Verdana" w:hAnsi="Verdana" w:cs="MinionPro-Regular"/>
                <w:sz w:val="20"/>
                <w:szCs w:val="20"/>
              </w:rPr>
              <w:t>we</w:t>
            </w:r>
            <w:r w:rsidRPr="00BD019A">
              <w:rPr>
                <w:rFonts w:ascii="Verdana" w:hAnsi="Verdana" w:cs="MinionPro-Regular"/>
                <w:sz w:val="20"/>
                <w:szCs w:val="20"/>
              </w:rPr>
              <w:t xml:space="preserve"> doing to raise their ambitions?</w:t>
            </w:r>
          </w:p>
        </w:tc>
        <w:tc>
          <w:tcPr>
            <w:tcW w:w="4399" w:type="dxa"/>
          </w:tcPr>
          <w:p w:rsidR="00D456A9" w:rsidRPr="00BD019A" w:rsidRDefault="00287623" w:rsidP="00AA67EB">
            <w:pPr>
              <w:rPr>
                <w:rFonts w:ascii="Verdana" w:hAnsi="Verdana" w:cs="Miriam"/>
                <w:sz w:val="20"/>
                <w:szCs w:val="20"/>
              </w:rPr>
            </w:pPr>
            <w:r w:rsidRPr="00BD019A">
              <w:rPr>
                <w:rFonts w:ascii="Verdana" w:hAnsi="Verdana" w:cs="Miriam"/>
                <w:sz w:val="20"/>
                <w:szCs w:val="20"/>
              </w:rPr>
              <w:t>H</w:t>
            </w:r>
            <w:r w:rsidR="00330FFF" w:rsidRPr="00BD019A">
              <w:rPr>
                <w:rFonts w:ascii="Verdana" w:hAnsi="Verdana" w:cs="Miriam"/>
                <w:sz w:val="20"/>
                <w:szCs w:val="20"/>
              </w:rPr>
              <w:t>ave supported tenants into paid employment, voluntary work. Supported tenants to join groups within the local community.</w:t>
            </w:r>
          </w:p>
          <w:p w:rsidR="00330FFF" w:rsidRPr="00BD019A" w:rsidRDefault="00287623" w:rsidP="00AA67EB">
            <w:pPr>
              <w:rPr>
                <w:rFonts w:ascii="Verdana" w:hAnsi="Verdana" w:cs="Miriam"/>
                <w:sz w:val="20"/>
                <w:szCs w:val="20"/>
              </w:rPr>
            </w:pPr>
            <w:r w:rsidRPr="00BD019A">
              <w:rPr>
                <w:rFonts w:ascii="Verdana" w:hAnsi="Verdana" w:cs="Miriam"/>
                <w:sz w:val="20"/>
                <w:szCs w:val="20"/>
              </w:rPr>
              <w:t>K</w:t>
            </w:r>
            <w:r w:rsidR="00330FFF" w:rsidRPr="00BD019A">
              <w:rPr>
                <w:rFonts w:ascii="Verdana" w:hAnsi="Verdana" w:cs="Miriam"/>
                <w:sz w:val="20"/>
                <w:szCs w:val="20"/>
              </w:rPr>
              <w:t>eep them informed of what’s on in the area by sourcing information from local papers, flyers etc</w:t>
            </w:r>
            <w:r w:rsidR="00A520A9" w:rsidRPr="00BD019A">
              <w:rPr>
                <w:rFonts w:ascii="Verdana" w:hAnsi="Verdana" w:cs="Miriam"/>
                <w:sz w:val="20"/>
                <w:szCs w:val="20"/>
              </w:rPr>
              <w:t>.</w:t>
            </w:r>
          </w:p>
          <w:p w:rsidR="00330FFF" w:rsidRPr="00BD019A" w:rsidRDefault="007D42E4" w:rsidP="007D42E4">
            <w:pPr>
              <w:rPr>
                <w:rFonts w:ascii="Verdana" w:hAnsi="Verdana" w:cs="Miriam"/>
                <w:sz w:val="20"/>
                <w:szCs w:val="20"/>
              </w:rPr>
            </w:pPr>
            <w:r w:rsidRPr="00BD019A">
              <w:rPr>
                <w:rFonts w:ascii="Verdana" w:hAnsi="Verdana" w:cs="Miriam"/>
                <w:sz w:val="20"/>
                <w:szCs w:val="20"/>
              </w:rPr>
              <w:t>We listen to tenants wants, wishes, ambitions and try to support them to achieve these.</w:t>
            </w:r>
          </w:p>
          <w:p w:rsidR="00A520A9" w:rsidRPr="00BD019A" w:rsidRDefault="00A520A9" w:rsidP="007D42E4">
            <w:pPr>
              <w:rPr>
                <w:rFonts w:ascii="Verdana" w:hAnsi="Verdana" w:cs="Miriam"/>
                <w:sz w:val="20"/>
                <w:szCs w:val="20"/>
              </w:rPr>
            </w:pPr>
          </w:p>
        </w:tc>
        <w:tc>
          <w:tcPr>
            <w:tcW w:w="2410" w:type="dxa"/>
          </w:tcPr>
          <w:p w:rsidR="00D456A9" w:rsidRPr="00BD019A" w:rsidRDefault="00287623" w:rsidP="00287623">
            <w:pPr>
              <w:pStyle w:val="ListParagraph"/>
              <w:numPr>
                <w:ilvl w:val="0"/>
                <w:numId w:val="9"/>
              </w:numPr>
              <w:rPr>
                <w:rFonts w:ascii="Verdana" w:hAnsi="Verdana" w:cs="Miriam"/>
                <w:i/>
                <w:sz w:val="20"/>
                <w:szCs w:val="20"/>
              </w:rPr>
            </w:pPr>
            <w:r w:rsidRPr="00BD019A">
              <w:rPr>
                <w:rFonts w:ascii="Verdana" w:hAnsi="Verdana" w:cs="Miriam"/>
                <w:i/>
                <w:sz w:val="20"/>
                <w:szCs w:val="20"/>
              </w:rPr>
              <w:t>Paid employment</w:t>
            </w:r>
          </w:p>
          <w:p w:rsidR="00287623" w:rsidRPr="00BD019A" w:rsidRDefault="00287623" w:rsidP="00287623">
            <w:pPr>
              <w:pStyle w:val="ListParagraph"/>
              <w:numPr>
                <w:ilvl w:val="0"/>
                <w:numId w:val="9"/>
              </w:numPr>
              <w:rPr>
                <w:rFonts w:ascii="Verdana" w:hAnsi="Verdana" w:cs="Miriam"/>
                <w:i/>
                <w:sz w:val="20"/>
                <w:szCs w:val="20"/>
              </w:rPr>
            </w:pPr>
          </w:p>
        </w:tc>
      </w:tr>
      <w:tr w:rsidR="00D456A9" w:rsidRPr="00BD019A" w:rsidTr="00AA67EB">
        <w:tc>
          <w:tcPr>
            <w:tcW w:w="3681" w:type="dxa"/>
          </w:tcPr>
          <w:p w:rsidR="00D456A9" w:rsidRPr="00BD019A" w:rsidRDefault="008F6336" w:rsidP="00D456A9">
            <w:pPr>
              <w:autoSpaceDE w:val="0"/>
              <w:autoSpaceDN w:val="0"/>
              <w:adjustRightInd w:val="0"/>
              <w:rPr>
                <w:rFonts w:ascii="Verdana" w:hAnsi="Verdana" w:cs="MinionPro-Regular"/>
                <w:sz w:val="20"/>
                <w:szCs w:val="20"/>
              </w:rPr>
            </w:pPr>
            <w:r w:rsidRPr="00BD019A">
              <w:rPr>
                <w:rFonts w:ascii="Verdana" w:hAnsi="Verdana" w:cs="MinionPro-Regular"/>
                <w:sz w:val="20"/>
                <w:szCs w:val="20"/>
              </w:rPr>
              <w:t xml:space="preserve">How does </w:t>
            </w:r>
            <w:r w:rsidR="00D456A9" w:rsidRPr="00BD019A">
              <w:rPr>
                <w:rFonts w:ascii="Verdana" w:hAnsi="Verdana" w:cs="MinionPro-Regular"/>
                <w:sz w:val="20"/>
                <w:szCs w:val="20"/>
              </w:rPr>
              <w:t>our organisation work with local communities to b</w:t>
            </w:r>
            <w:r w:rsidRPr="00BD019A">
              <w:rPr>
                <w:rFonts w:ascii="Verdana" w:hAnsi="Verdana" w:cs="MinionPro-Regular"/>
                <w:sz w:val="20"/>
                <w:szCs w:val="20"/>
              </w:rPr>
              <w:t>etter involve people? How do we</w:t>
            </w:r>
            <w:r w:rsidR="00D456A9" w:rsidRPr="00BD019A">
              <w:rPr>
                <w:rFonts w:ascii="Verdana" w:hAnsi="Verdana" w:cs="MinionPro-Regular"/>
                <w:sz w:val="20"/>
                <w:szCs w:val="20"/>
              </w:rPr>
              <w:t xml:space="preserve"> measure how people are connected</w:t>
            </w:r>
          </w:p>
          <w:p w:rsidR="00D456A9" w:rsidRPr="00BD019A" w:rsidRDefault="00D456A9" w:rsidP="00D456A9">
            <w:pPr>
              <w:autoSpaceDE w:val="0"/>
              <w:autoSpaceDN w:val="0"/>
              <w:adjustRightInd w:val="0"/>
              <w:rPr>
                <w:rFonts w:ascii="Verdana" w:hAnsi="Verdana" w:cs="MinionPro-Regular"/>
                <w:sz w:val="20"/>
                <w:szCs w:val="20"/>
              </w:rPr>
            </w:pPr>
            <w:proofErr w:type="gramStart"/>
            <w:r w:rsidRPr="00BD019A">
              <w:rPr>
                <w:rFonts w:ascii="Verdana" w:hAnsi="Verdana" w:cs="MinionPro-Regular"/>
                <w:sz w:val="20"/>
                <w:szCs w:val="20"/>
              </w:rPr>
              <w:t>with</w:t>
            </w:r>
            <w:proofErr w:type="gramEnd"/>
            <w:r w:rsidRPr="00BD019A">
              <w:rPr>
                <w:rFonts w:ascii="Verdana" w:hAnsi="Verdana" w:cs="MinionPro-Regular"/>
                <w:sz w:val="20"/>
                <w:szCs w:val="20"/>
              </w:rPr>
              <w:t xml:space="preserve"> communities?</w:t>
            </w:r>
          </w:p>
        </w:tc>
        <w:tc>
          <w:tcPr>
            <w:tcW w:w="4399" w:type="dxa"/>
          </w:tcPr>
          <w:p w:rsidR="00D456A9" w:rsidRPr="00BD019A" w:rsidRDefault="007D42E4" w:rsidP="00AA67EB">
            <w:pPr>
              <w:rPr>
                <w:rFonts w:ascii="Verdana" w:hAnsi="Verdana" w:cs="Miriam"/>
                <w:sz w:val="20"/>
                <w:szCs w:val="20"/>
              </w:rPr>
            </w:pPr>
            <w:r w:rsidRPr="00BD019A">
              <w:rPr>
                <w:rFonts w:ascii="Verdana" w:hAnsi="Verdana" w:cs="Miriam"/>
                <w:sz w:val="20"/>
                <w:szCs w:val="20"/>
              </w:rPr>
              <w:t>We work in partnership with other people, such as a wide range of external professionals, social groups etc</w:t>
            </w:r>
            <w:r w:rsidR="00A520A9" w:rsidRPr="00BD019A">
              <w:rPr>
                <w:rFonts w:ascii="Verdana" w:hAnsi="Verdana" w:cs="Miriam"/>
                <w:sz w:val="20"/>
                <w:szCs w:val="20"/>
              </w:rPr>
              <w:t>.</w:t>
            </w:r>
          </w:p>
        </w:tc>
        <w:tc>
          <w:tcPr>
            <w:tcW w:w="2410" w:type="dxa"/>
          </w:tcPr>
          <w:p w:rsidR="00D456A9" w:rsidRPr="00BD019A" w:rsidRDefault="00A520A9" w:rsidP="00A520A9">
            <w:pPr>
              <w:pStyle w:val="ListParagraph"/>
              <w:numPr>
                <w:ilvl w:val="0"/>
                <w:numId w:val="20"/>
              </w:numPr>
              <w:rPr>
                <w:rFonts w:ascii="Verdana" w:hAnsi="Verdana" w:cs="Miriam"/>
                <w:sz w:val="20"/>
                <w:szCs w:val="20"/>
              </w:rPr>
            </w:pPr>
            <w:r w:rsidRPr="00BD019A">
              <w:rPr>
                <w:rFonts w:ascii="Verdana" w:hAnsi="Verdana" w:cs="Miriam"/>
                <w:sz w:val="20"/>
                <w:szCs w:val="20"/>
              </w:rPr>
              <w:t>Increased community presence of s/u</w:t>
            </w:r>
          </w:p>
          <w:p w:rsidR="00A520A9" w:rsidRPr="00BD019A" w:rsidRDefault="00A520A9" w:rsidP="00A520A9">
            <w:pPr>
              <w:pStyle w:val="ListParagraph"/>
              <w:numPr>
                <w:ilvl w:val="0"/>
                <w:numId w:val="20"/>
              </w:numPr>
              <w:rPr>
                <w:rFonts w:ascii="Verdana" w:hAnsi="Verdana" w:cs="Miriam"/>
                <w:b/>
                <w:sz w:val="20"/>
                <w:szCs w:val="20"/>
              </w:rPr>
            </w:pPr>
            <w:r w:rsidRPr="00BD019A">
              <w:rPr>
                <w:rFonts w:ascii="Verdana" w:hAnsi="Verdana" w:cs="Miriam"/>
                <w:sz w:val="20"/>
                <w:szCs w:val="20"/>
              </w:rPr>
              <w:t>Increased community participation</w:t>
            </w:r>
          </w:p>
        </w:tc>
      </w:tr>
      <w:tr w:rsidR="00D456A9" w:rsidRPr="00BD019A" w:rsidTr="00AA67EB">
        <w:tc>
          <w:tcPr>
            <w:tcW w:w="3681" w:type="dxa"/>
          </w:tcPr>
          <w:p w:rsidR="00D456A9" w:rsidRPr="00BD019A" w:rsidRDefault="008F6336" w:rsidP="008F6336">
            <w:pPr>
              <w:autoSpaceDE w:val="0"/>
              <w:autoSpaceDN w:val="0"/>
              <w:adjustRightInd w:val="0"/>
              <w:rPr>
                <w:rFonts w:ascii="Verdana" w:hAnsi="Verdana" w:cs="MinionPro-Regular"/>
                <w:sz w:val="20"/>
                <w:szCs w:val="20"/>
              </w:rPr>
            </w:pPr>
            <w:r w:rsidRPr="00BD019A">
              <w:rPr>
                <w:rFonts w:ascii="Verdana" w:hAnsi="Verdana" w:cs="MinionPro-Regular"/>
                <w:sz w:val="20"/>
                <w:szCs w:val="20"/>
              </w:rPr>
              <w:t xml:space="preserve">What is </w:t>
            </w:r>
            <w:r w:rsidR="00D456A9" w:rsidRPr="00BD019A">
              <w:rPr>
                <w:rFonts w:ascii="Verdana" w:hAnsi="Verdana" w:cs="MinionPro-Regular"/>
                <w:sz w:val="20"/>
                <w:szCs w:val="20"/>
              </w:rPr>
              <w:t xml:space="preserve">our organisation’s approach to positive risk taking? How do </w:t>
            </w:r>
            <w:r w:rsidRPr="00BD019A">
              <w:rPr>
                <w:rFonts w:ascii="Verdana" w:hAnsi="Verdana" w:cs="MinionPro-Regular"/>
                <w:sz w:val="20"/>
                <w:szCs w:val="20"/>
              </w:rPr>
              <w:t>we</w:t>
            </w:r>
            <w:r w:rsidR="00D456A9" w:rsidRPr="00BD019A">
              <w:rPr>
                <w:rFonts w:ascii="Verdana" w:hAnsi="Verdana" w:cs="MinionPro-Regular"/>
                <w:sz w:val="20"/>
                <w:szCs w:val="20"/>
              </w:rPr>
              <w:t xml:space="preserve"> balance individual dreams vs. organisational risk?</w:t>
            </w:r>
          </w:p>
        </w:tc>
        <w:tc>
          <w:tcPr>
            <w:tcW w:w="4399" w:type="dxa"/>
          </w:tcPr>
          <w:p w:rsidR="00D456A9" w:rsidRPr="00BD019A" w:rsidRDefault="00A520A9" w:rsidP="00AA67EB">
            <w:pPr>
              <w:rPr>
                <w:rFonts w:ascii="Verdana" w:hAnsi="Verdana" w:cs="Miriam"/>
                <w:sz w:val="20"/>
                <w:szCs w:val="20"/>
              </w:rPr>
            </w:pPr>
            <w:r w:rsidRPr="00BD019A">
              <w:rPr>
                <w:rFonts w:ascii="Verdana" w:hAnsi="Verdana" w:cs="Miriam"/>
                <w:sz w:val="20"/>
                <w:szCs w:val="20"/>
              </w:rPr>
              <w:t xml:space="preserve">The organisation is not risk aversive.  We positively and pro-actively encourage individuals to take risks in line with happiness v achievement </w:t>
            </w:r>
          </w:p>
        </w:tc>
        <w:tc>
          <w:tcPr>
            <w:tcW w:w="2410" w:type="dxa"/>
          </w:tcPr>
          <w:p w:rsidR="00D456A9" w:rsidRPr="00BD019A" w:rsidRDefault="00DA623F" w:rsidP="00DA623F">
            <w:pPr>
              <w:pStyle w:val="ListParagraph"/>
              <w:numPr>
                <w:ilvl w:val="0"/>
                <w:numId w:val="17"/>
              </w:numPr>
              <w:rPr>
                <w:rFonts w:ascii="Verdana" w:hAnsi="Verdana" w:cs="Miriam"/>
                <w:b/>
                <w:sz w:val="20"/>
                <w:szCs w:val="20"/>
              </w:rPr>
            </w:pPr>
            <w:r w:rsidRPr="00BD019A">
              <w:rPr>
                <w:rFonts w:ascii="Verdana" w:hAnsi="Verdana" w:cs="Miriam"/>
                <w:i/>
                <w:sz w:val="20"/>
                <w:szCs w:val="20"/>
              </w:rPr>
              <w:t>Risk assessments</w:t>
            </w:r>
          </w:p>
        </w:tc>
      </w:tr>
    </w:tbl>
    <w:p w:rsidR="000B6EFA" w:rsidRPr="00BD019A" w:rsidRDefault="000B6EFA">
      <w:pPr>
        <w:rPr>
          <w:rFonts w:ascii="Verdana" w:hAnsi="Verdana"/>
          <w:b/>
          <w:sz w:val="20"/>
          <w:szCs w:val="20"/>
        </w:rPr>
      </w:pPr>
    </w:p>
    <w:p w:rsidR="00A520A9" w:rsidRDefault="00A520A9">
      <w:pPr>
        <w:rPr>
          <w:rFonts w:ascii="Verdana" w:hAnsi="Verdana"/>
          <w:b/>
          <w:sz w:val="20"/>
          <w:szCs w:val="20"/>
        </w:rPr>
      </w:pPr>
    </w:p>
    <w:p w:rsidR="00B74CFA" w:rsidRDefault="00B74CFA">
      <w:pPr>
        <w:rPr>
          <w:rFonts w:ascii="Verdana" w:hAnsi="Verdana"/>
          <w:b/>
          <w:sz w:val="20"/>
          <w:szCs w:val="20"/>
        </w:rPr>
      </w:pPr>
    </w:p>
    <w:p w:rsidR="00BD019A" w:rsidRPr="00BD019A" w:rsidRDefault="00BD019A">
      <w:pPr>
        <w:rPr>
          <w:rFonts w:ascii="Verdana" w:hAnsi="Verdana"/>
          <w:b/>
          <w:sz w:val="20"/>
          <w:szCs w:val="20"/>
        </w:rPr>
      </w:pPr>
    </w:p>
    <w:tbl>
      <w:tblPr>
        <w:tblStyle w:val="TableGrid"/>
        <w:tblW w:w="10490" w:type="dxa"/>
        <w:tblInd w:w="-601" w:type="dxa"/>
        <w:tblLook w:val="04A0" w:firstRow="1" w:lastRow="0" w:firstColumn="1" w:lastColumn="0" w:noHBand="0" w:noVBand="1"/>
      </w:tblPr>
      <w:tblGrid>
        <w:gridCol w:w="3681"/>
        <w:gridCol w:w="4399"/>
        <w:gridCol w:w="2410"/>
      </w:tblGrid>
      <w:tr w:rsidR="00D456A9" w:rsidRPr="00BD019A" w:rsidTr="00AA67EB">
        <w:tc>
          <w:tcPr>
            <w:tcW w:w="10490" w:type="dxa"/>
            <w:gridSpan w:val="3"/>
            <w:shd w:val="clear" w:color="auto" w:fill="D9D9D9" w:themeFill="background1" w:themeFillShade="D9"/>
          </w:tcPr>
          <w:p w:rsidR="00D456A9" w:rsidRPr="00BD019A" w:rsidRDefault="00D456A9" w:rsidP="00D456A9">
            <w:pPr>
              <w:rPr>
                <w:rFonts w:ascii="Verdana" w:hAnsi="Verdana"/>
                <w:b/>
                <w:sz w:val="20"/>
                <w:szCs w:val="20"/>
              </w:rPr>
            </w:pPr>
            <w:r w:rsidRPr="00BD019A">
              <w:rPr>
                <w:rFonts w:ascii="Verdana" w:hAnsi="Verdana"/>
                <w:b/>
                <w:sz w:val="20"/>
                <w:szCs w:val="20"/>
              </w:rPr>
              <w:lastRenderedPageBreak/>
              <w:t>3. Care and Support focuses on people being happy and having a good quality of life</w:t>
            </w:r>
          </w:p>
        </w:tc>
      </w:tr>
      <w:tr w:rsidR="00D456A9" w:rsidRPr="00BD019A" w:rsidTr="00AA67EB">
        <w:tc>
          <w:tcPr>
            <w:tcW w:w="3681" w:type="dxa"/>
          </w:tcPr>
          <w:p w:rsidR="00D456A9" w:rsidRPr="00BD019A" w:rsidRDefault="00D456A9" w:rsidP="00AA67EB">
            <w:pPr>
              <w:autoSpaceDE w:val="0"/>
              <w:autoSpaceDN w:val="0"/>
              <w:adjustRightInd w:val="0"/>
              <w:rPr>
                <w:rFonts w:ascii="Verdana" w:hAnsi="Verdana" w:cs="MinionPro-Regular"/>
                <w:b/>
                <w:sz w:val="20"/>
                <w:szCs w:val="20"/>
              </w:rPr>
            </w:pPr>
            <w:r w:rsidRPr="00BD019A">
              <w:rPr>
                <w:rFonts w:ascii="Verdana" w:hAnsi="Verdana" w:cs="MinionPro-Regular"/>
                <w:b/>
                <w:sz w:val="20"/>
                <w:szCs w:val="20"/>
              </w:rPr>
              <w:t>Questions to ask?</w:t>
            </w:r>
          </w:p>
        </w:tc>
        <w:tc>
          <w:tcPr>
            <w:tcW w:w="4399" w:type="dxa"/>
          </w:tcPr>
          <w:p w:rsidR="00D456A9" w:rsidRPr="00BD019A" w:rsidRDefault="00D456A9" w:rsidP="00AA67EB">
            <w:pPr>
              <w:rPr>
                <w:rFonts w:ascii="Verdana" w:hAnsi="Verdana"/>
                <w:b/>
                <w:sz w:val="20"/>
                <w:szCs w:val="20"/>
              </w:rPr>
            </w:pPr>
            <w:r w:rsidRPr="00BD019A">
              <w:rPr>
                <w:rFonts w:ascii="Verdana" w:hAnsi="Verdana"/>
                <w:b/>
                <w:sz w:val="20"/>
                <w:szCs w:val="20"/>
              </w:rPr>
              <w:t>Response</w:t>
            </w:r>
          </w:p>
        </w:tc>
        <w:tc>
          <w:tcPr>
            <w:tcW w:w="2410" w:type="dxa"/>
          </w:tcPr>
          <w:p w:rsidR="00D456A9" w:rsidRPr="00BD019A" w:rsidRDefault="00D456A9" w:rsidP="00AA67EB">
            <w:pPr>
              <w:rPr>
                <w:rFonts w:ascii="Verdana" w:hAnsi="Verdana"/>
                <w:b/>
                <w:sz w:val="20"/>
                <w:szCs w:val="20"/>
              </w:rPr>
            </w:pPr>
            <w:r w:rsidRPr="00BD019A">
              <w:rPr>
                <w:rFonts w:ascii="Verdana" w:hAnsi="Verdana"/>
                <w:b/>
                <w:sz w:val="20"/>
                <w:szCs w:val="20"/>
              </w:rPr>
              <w:t>Evidence of ‘good’</w:t>
            </w:r>
          </w:p>
        </w:tc>
      </w:tr>
      <w:tr w:rsidR="00D456A9" w:rsidRPr="00BD019A" w:rsidTr="00AA67EB">
        <w:tc>
          <w:tcPr>
            <w:tcW w:w="3681" w:type="dxa"/>
          </w:tcPr>
          <w:p w:rsidR="00D456A9" w:rsidRPr="00BD019A" w:rsidRDefault="00D456A9" w:rsidP="00D456A9">
            <w:pPr>
              <w:autoSpaceDE w:val="0"/>
              <w:autoSpaceDN w:val="0"/>
              <w:adjustRightInd w:val="0"/>
              <w:rPr>
                <w:rFonts w:ascii="Verdana" w:hAnsi="Verdana" w:cs="MinionPro-Regular"/>
                <w:sz w:val="20"/>
                <w:szCs w:val="20"/>
              </w:rPr>
            </w:pPr>
            <w:r w:rsidRPr="00BD019A">
              <w:rPr>
                <w:rFonts w:ascii="Verdana" w:hAnsi="Verdana" w:cs="MinionPro-Regular"/>
                <w:sz w:val="20"/>
                <w:szCs w:val="20"/>
              </w:rPr>
              <w:t>How does recruitment link to what someone being supported says that they want? How does rota planning link to what people say they want?</w:t>
            </w:r>
          </w:p>
        </w:tc>
        <w:tc>
          <w:tcPr>
            <w:tcW w:w="4399" w:type="dxa"/>
          </w:tcPr>
          <w:p w:rsidR="00D456A9" w:rsidRPr="00BD019A" w:rsidRDefault="001C3EB6" w:rsidP="00AA67EB">
            <w:pPr>
              <w:rPr>
                <w:rFonts w:ascii="Verdana" w:hAnsi="Verdana" w:cs="Miriam"/>
                <w:sz w:val="20"/>
                <w:szCs w:val="20"/>
              </w:rPr>
            </w:pPr>
            <w:r w:rsidRPr="00BD019A">
              <w:rPr>
                <w:rFonts w:ascii="Verdana" w:hAnsi="Verdana" w:cs="Miriam"/>
                <w:sz w:val="20"/>
                <w:szCs w:val="20"/>
              </w:rPr>
              <w:t xml:space="preserve">Tenants are involved in recruitment and are offered the opportunity to be included in interviews with a set of pre interview questions devised by tenants. </w:t>
            </w:r>
          </w:p>
          <w:p w:rsidR="001C3EB6" w:rsidRPr="00BD019A" w:rsidRDefault="001C3EB6" w:rsidP="00AA67EB">
            <w:pPr>
              <w:rPr>
                <w:rFonts w:ascii="Verdana" w:hAnsi="Verdana" w:cs="Miriam"/>
                <w:sz w:val="20"/>
                <w:szCs w:val="20"/>
              </w:rPr>
            </w:pPr>
            <w:proofErr w:type="gramStart"/>
            <w:r w:rsidRPr="00BD019A">
              <w:rPr>
                <w:rFonts w:ascii="Verdana" w:hAnsi="Verdana" w:cs="Miriam"/>
                <w:sz w:val="20"/>
                <w:szCs w:val="20"/>
              </w:rPr>
              <w:t>Staff are</w:t>
            </w:r>
            <w:proofErr w:type="gramEnd"/>
            <w:r w:rsidRPr="00BD019A">
              <w:rPr>
                <w:rFonts w:ascii="Verdana" w:hAnsi="Verdana" w:cs="Miriam"/>
                <w:sz w:val="20"/>
                <w:szCs w:val="20"/>
              </w:rPr>
              <w:t xml:space="preserve"> skill matched to the tenant</w:t>
            </w:r>
            <w:r w:rsidR="005B192F" w:rsidRPr="00BD019A">
              <w:rPr>
                <w:rFonts w:ascii="Verdana" w:hAnsi="Verdana" w:cs="Miriam"/>
                <w:sz w:val="20"/>
                <w:szCs w:val="20"/>
              </w:rPr>
              <w:t>s</w:t>
            </w:r>
            <w:r w:rsidRPr="00BD019A">
              <w:rPr>
                <w:rFonts w:ascii="Verdana" w:hAnsi="Verdana" w:cs="Miriam"/>
                <w:sz w:val="20"/>
                <w:szCs w:val="20"/>
              </w:rPr>
              <w:t xml:space="preserve"> where possible.</w:t>
            </w:r>
          </w:p>
          <w:p w:rsidR="001C3EB6" w:rsidRPr="00B74CFA" w:rsidRDefault="00FE763D" w:rsidP="00AA67EB">
            <w:pPr>
              <w:rPr>
                <w:rFonts w:ascii="Verdana" w:hAnsi="Verdana" w:cs="Miriam"/>
                <w:sz w:val="20"/>
                <w:szCs w:val="20"/>
              </w:rPr>
            </w:pPr>
            <w:r w:rsidRPr="00BD019A">
              <w:rPr>
                <w:rFonts w:ascii="Verdana" w:hAnsi="Verdana" w:cs="Miriam"/>
                <w:sz w:val="20"/>
                <w:szCs w:val="20"/>
              </w:rPr>
              <w:t>Person specification</w:t>
            </w:r>
            <w:r w:rsidR="00B74CFA">
              <w:rPr>
                <w:rFonts w:ascii="Verdana" w:hAnsi="Verdana" w:cs="Miriam"/>
                <w:sz w:val="20"/>
                <w:szCs w:val="20"/>
              </w:rPr>
              <w:t xml:space="preserve">, </w:t>
            </w:r>
            <w:r w:rsidR="001C3EB6" w:rsidRPr="00BD019A">
              <w:rPr>
                <w:rFonts w:ascii="Verdana" w:hAnsi="Verdana" w:cs="Miriam"/>
                <w:sz w:val="20"/>
                <w:szCs w:val="20"/>
              </w:rPr>
              <w:t xml:space="preserve">Rota’s are planned around tenants appointments, </w:t>
            </w:r>
            <w:r w:rsidR="004B6D41" w:rsidRPr="00BD019A">
              <w:rPr>
                <w:rFonts w:ascii="Verdana" w:hAnsi="Verdana" w:cs="Miriam"/>
                <w:sz w:val="20"/>
                <w:szCs w:val="20"/>
              </w:rPr>
              <w:t xml:space="preserve">1:1 support hours, </w:t>
            </w:r>
            <w:r w:rsidR="001C3EB6" w:rsidRPr="00BD019A">
              <w:rPr>
                <w:rFonts w:ascii="Verdana" w:hAnsi="Verdana" w:cs="Miriam"/>
                <w:sz w:val="20"/>
                <w:szCs w:val="20"/>
              </w:rPr>
              <w:t>planned activities and optional outings etc</w:t>
            </w:r>
            <w:r w:rsidR="00B74CFA">
              <w:rPr>
                <w:rFonts w:ascii="Verdana" w:hAnsi="Verdana" w:cs="Miriam"/>
                <w:sz w:val="20"/>
                <w:szCs w:val="20"/>
              </w:rPr>
              <w:t>.</w:t>
            </w:r>
          </w:p>
        </w:tc>
        <w:tc>
          <w:tcPr>
            <w:tcW w:w="2410" w:type="dxa"/>
          </w:tcPr>
          <w:p w:rsidR="004B6D41" w:rsidRPr="00BD019A" w:rsidRDefault="00FE763D" w:rsidP="004B6D41">
            <w:pPr>
              <w:pStyle w:val="ListParagraph"/>
              <w:numPr>
                <w:ilvl w:val="0"/>
                <w:numId w:val="10"/>
              </w:numPr>
              <w:rPr>
                <w:rFonts w:ascii="Verdana" w:hAnsi="Verdana" w:cs="Miriam"/>
                <w:i/>
                <w:sz w:val="20"/>
                <w:szCs w:val="20"/>
              </w:rPr>
            </w:pPr>
            <w:r w:rsidRPr="00BD019A">
              <w:rPr>
                <w:rFonts w:ascii="Verdana" w:hAnsi="Verdana" w:cs="Miriam"/>
                <w:i/>
                <w:sz w:val="20"/>
                <w:szCs w:val="20"/>
              </w:rPr>
              <w:t>Recruitment policy/</w:t>
            </w:r>
          </w:p>
          <w:p w:rsidR="00D456A9" w:rsidRPr="00BD019A" w:rsidRDefault="004B6D41" w:rsidP="004B6D41">
            <w:pPr>
              <w:rPr>
                <w:rFonts w:ascii="Verdana" w:hAnsi="Verdana" w:cs="Miriam"/>
                <w:i/>
                <w:sz w:val="20"/>
                <w:szCs w:val="20"/>
              </w:rPr>
            </w:pPr>
            <w:r w:rsidRPr="00BD019A">
              <w:rPr>
                <w:rFonts w:ascii="Verdana" w:hAnsi="Verdana" w:cs="Miriam"/>
                <w:i/>
                <w:sz w:val="20"/>
                <w:szCs w:val="20"/>
              </w:rPr>
              <w:t xml:space="preserve">    </w:t>
            </w:r>
            <w:r w:rsidR="00FE763D" w:rsidRPr="00BD019A">
              <w:rPr>
                <w:rFonts w:ascii="Verdana" w:hAnsi="Verdana" w:cs="Miriam"/>
                <w:i/>
                <w:sz w:val="20"/>
                <w:szCs w:val="20"/>
              </w:rPr>
              <w:t>procedure</w:t>
            </w:r>
          </w:p>
          <w:p w:rsidR="00FE763D" w:rsidRPr="00BD019A" w:rsidRDefault="00FE763D" w:rsidP="004B6D41">
            <w:pPr>
              <w:pStyle w:val="ListParagraph"/>
              <w:numPr>
                <w:ilvl w:val="0"/>
                <w:numId w:val="10"/>
              </w:numPr>
              <w:rPr>
                <w:rFonts w:ascii="Verdana" w:hAnsi="Verdana" w:cs="Miriam"/>
                <w:i/>
                <w:sz w:val="20"/>
                <w:szCs w:val="20"/>
              </w:rPr>
            </w:pPr>
            <w:r w:rsidRPr="00BD019A">
              <w:rPr>
                <w:rFonts w:ascii="Verdana" w:hAnsi="Verdana" w:cs="Miriam"/>
                <w:i/>
                <w:sz w:val="20"/>
                <w:szCs w:val="20"/>
              </w:rPr>
              <w:t>Staff Induction</w:t>
            </w:r>
          </w:p>
          <w:p w:rsidR="00FE763D" w:rsidRPr="00BD019A" w:rsidRDefault="00FE763D" w:rsidP="004B6D41">
            <w:pPr>
              <w:pStyle w:val="ListParagraph"/>
              <w:numPr>
                <w:ilvl w:val="0"/>
                <w:numId w:val="10"/>
              </w:numPr>
              <w:rPr>
                <w:rFonts w:ascii="Verdana" w:hAnsi="Verdana" w:cs="Miriam"/>
                <w:i/>
                <w:sz w:val="20"/>
                <w:szCs w:val="20"/>
              </w:rPr>
            </w:pPr>
            <w:r w:rsidRPr="00BD019A">
              <w:rPr>
                <w:rFonts w:ascii="Verdana" w:hAnsi="Verdana" w:cs="Miriam"/>
                <w:i/>
                <w:sz w:val="20"/>
                <w:szCs w:val="20"/>
              </w:rPr>
              <w:t>Person Specification</w:t>
            </w:r>
          </w:p>
          <w:p w:rsidR="00FE763D" w:rsidRPr="00BD019A" w:rsidRDefault="00FE763D" w:rsidP="004B6D41">
            <w:pPr>
              <w:pStyle w:val="ListParagraph"/>
              <w:numPr>
                <w:ilvl w:val="0"/>
                <w:numId w:val="10"/>
              </w:numPr>
              <w:rPr>
                <w:rFonts w:ascii="Verdana" w:hAnsi="Verdana" w:cs="Miriam"/>
                <w:b/>
                <w:sz w:val="20"/>
                <w:szCs w:val="20"/>
              </w:rPr>
            </w:pPr>
            <w:r w:rsidRPr="00BD019A">
              <w:rPr>
                <w:rFonts w:ascii="Verdana" w:hAnsi="Verdana" w:cs="Miriam"/>
                <w:i/>
                <w:sz w:val="20"/>
                <w:szCs w:val="20"/>
              </w:rPr>
              <w:t>Job Descriptions</w:t>
            </w:r>
          </w:p>
        </w:tc>
      </w:tr>
      <w:tr w:rsidR="00D456A9" w:rsidRPr="00BD019A" w:rsidTr="00AA67EB">
        <w:tc>
          <w:tcPr>
            <w:tcW w:w="3681" w:type="dxa"/>
          </w:tcPr>
          <w:p w:rsidR="00D456A9" w:rsidRPr="00BD019A" w:rsidRDefault="00D456A9" w:rsidP="00D456A9">
            <w:pPr>
              <w:autoSpaceDE w:val="0"/>
              <w:autoSpaceDN w:val="0"/>
              <w:adjustRightInd w:val="0"/>
              <w:rPr>
                <w:rFonts w:ascii="Verdana" w:hAnsi="Verdana" w:cs="MinionPro-Regular"/>
                <w:color w:val="000000"/>
                <w:sz w:val="20"/>
                <w:szCs w:val="20"/>
              </w:rPr>
            </w:pPr>
            <w:r w:rsidRPr="00BD019A">
              <w:rPr>
                <w:rFonts w:ascii="Verdana" w:hAnsi="Verdana" w:cs="MinionPro-Regular"/>
                <w:color w:val="000000"/>
                <w:sz w:val="20"/>
                <w:szCs w:val="20"/>
              </w:rPr>
              <w:t>How are people involved in the probation and appraisal processes for their support</w:t>
            </w:r>
          </w:p>
          <w:p w:rsidR="00D456A9" w:rsidRPr="00BD019A" w:rsidRDefault="00D456A9" w:rsidP="00D456A9">
            <w:pPr>
              <w:autoSpaceDE w:val="0"/>
              <w:autoSpaceDN w:val="0"/>
              <w:adjustRightInd w:val="0"/>
              <w:rPr>
                <w:rFonts w:ascii="Verdana" w:hAnsi="Verdana" w:cs="MinionPro-Regular"/>
                <w:color w:val="000000"/>
                <w:sz w:val="20"/>
                <w:szCs w:val="20"/>
              </w:rPr>
            </w:pPr>
            <w:proofErr w:type="gramStart"/>
            <w:r w:rsidRPr="00BD019A">
              <w:rPr>
                <w:rFonts w:ascii="Verdana" w:hAnsi="Verdana" w:cs="MinionPro-Regular"/>
                <w:color w:val="000000"/>
                <w:sz w:val="20"/>
                <w:szCs w:val="20"/>
              </w:rPr>
              <w:t>staff</w:t>
            </w:r>
            <w:proofErr w:type="gramEnd"/>
            <w:r w:rsidRPr="00BD019A">
              <w:rPr>
                <w:rFonts w:ascii="Verdana" w:hAnsi="Verdana" w:cs="MinionPro-Regular"/>
                <w:color w:val="000000"/>
                <w:sz w:val="20"/>
                <w:szCs w:val="20"/>
              </w:rPr>
              <w:t>?</w:t>
            </w:r>
          </w:p>
        </w:tc>
        <w:tc>
          <w:tcPr>
            <w:tcW w:w="4399" w:type="dxa"/>
          </w:tcPr>
          <w:p w:rsidR="00D456A9" w:rsidRPr="00BD019A" w:rsidRDefault="008801C2" w:rsidP="00AA67EB">
            <w:pPr>
              <w:rPr>
                <w:rFonts w:ascii="Verdana" w:hAnsi="Verdana" w:cs="Miriam"/>
                <w:sz w:val="20"/>
                <w:szCs w:val="20"/>
              </w:rPr>
            </w:pPr>
            <w:r w:rsidRPr="00BD019A">
              <w:rPr>
                <w:rFonts w:ascii="Verdana" w:hAnsi="Verdana" w:cs="Miriam"/>
                <w:sz w:val="20"/>
                <w:szCs w:val="20"/>
              </w:rPr>
              <w:t>Tenants can produce their own questions for interviews and attend to ask them.</w:t>
            </w:r>
          </w:p>
          <w:p w:rsidR="008801C2" w:rsidRPr="00BD019A" w:rsidRDefault="008801C2" w:rsidP="00BA6007">
            <w:pPr>
              <w:rPr>
                <w:rFonts w:ascii="Verdana" w:hAnsi="Verdana" w:cs="Miriam"/>
                <w:sz w:val="20"/>
                <w:szCs w:val="20"/>
              </w:rPr>
            </w:pPr>
            <w:r w:rsidRPr="00BD019A">
              <w:rPr>
                <w:rFonts w:ascii="Verdana" w:hAnsi="Verdana" w:cs="Miriam"/>
                <w:sz w:val="20"/>
                <w:szCs w:val="20"/>
              </w:rPr>
              <w:t>Discuss</w:t>
            </w:r>
            <w:r w:rsidR="00BA6007" w:rsidRPr="00BD019A">
              <w:rPr>
                <w:rFonts w:ascii="Verdana" w:hAnsi="Verdana" w:cs="Miriam"/>
                <w:sz w:val="20"/>
                <w:szCs w:val="20"/>
              </w:rPr>
              <w:t xml:space="preserve"> in group meetings</w:t>
            </w:r>
            <w:r w:rsidRPr="00BD019A">
              <w:rPr>
                <w:rFonts w:ascii="Verdana" w:hAnsi="Verdana" w:cs="Miriam"/>
                <w:sz w:val="20"/>
                <w:szCs w:val="20"/>
              </w:rPr>
              <w:t xml:space="preserve"> </w:t>
            </w:r>
            <w:r w:rsidR="00BA6007" w:rsidRPr="00BD019A">
              <w:rPr>
                <w:rFonts w:ascii="Verdana" w:hAnsi="Verdana" w:cs="Miriam"/>
                <w:sz w:val="20"/>
                <w:szCs w:val="20"/>
              </w:rPr>
              <w:t>the</w:t>
            </w:r>
            <w:r w:rsidRPr="00BD019A">
              <w:rPr>
                <w:rFonts w:ascii="Verdana" w:hAnsi="Verdana" w:cs="Miriam"/>
                <w:sz w:val="20"/>
                <w:szCs w:val="20"/>
              </w:rPr>
              <w:t xml:space="preserve"> type of person they are looking for to support them</w:t>
            </w:r>
            <w:r w:rsidR="00BA6007" w:rsidRPr="00BD019A">
              <w:rPr>
                <w:rFonts w:ascii="Verdana" w:hAnsi="Verdana" w:cs="Miriam"/>
                <w:sz w:val="20"/>
                <w:szCs w:val="20"/>
              </w:rPr>
              <w:t>.</w:t>
            </w:r>
          </w:p>
          <w:p w:rsidR="00A520A9" w:rsidRPr="00BD019A" w:rsidRDefault="00A520A9" w:rsidP="00BA6007">
            <w:pPr>
              <w:rPr>
                <w:rFonts w:ascii="Verdana" w:hAnsi="Verdana" w:cs="Miriam"/>
                <w:sz w:val="20"/>
                <w:szCs w:val="20"/>
              </w:rPr>
            </w:pPr>
            <w:r w:rsidRPr="00BD019A">
              <w:rPr>
                <w:rFonts w:ascii="Verdana" w:hAnsi="Verdana" w:cs="Miriam"/>
                <w:sz w:val="20"/>
                <w:szCs w:val="20"/>
              </w:rPr>
              <w:t>Staff may visit the service (with service users permission and involvement) for an informal chat</w:t>
            </w:r>
          </w:p>
        </w:tc>
        <w:tc>
          <w:tcPr>
            <w:tcW w:w="2410" w:type="dxa"/>
          </w:tcPr>
          <w:p w:rsidR="00D456A9" w:rsidRPr="00BD019A" w:rsidRDefault="008801C2" w:rsidP="008801C2">
            <w:pPr>
              <w:pStyle w:val="ListParagraph"/>
              <w:numPr>
                <w:ilvl w:val="0"/>
                <w:numId w:val="13"/>
              </w:numPr>
              <w:rPr>
                <w:rFonts w:ascii="Verdana" w:hAnsi="Verdana" w:cs="Miriam"/>
                <w:b/>
                <w:sz w:val="20"/>
                <w:szCs w:val="20"/>
              </w:rPr>
            </w:pPr>
            <w:r w:rsidRPr="00BD019A">
              <w:rPr>
                <w:rFonts w:ascii="Verdana" w:hAnsi="Verdana" w:cs="Miriam"/>
                <w:i/>
                <w:sz w:val="20"/>
                <w:szCs w:val="20"/>
              </w:rPr>
              <w:t>Tenancy meetings</w:t>
            </w:r>
          </w:p>
          <w:p w:rsidR="00A520A9" w:rsidRPr="00BD019A" w:rsidRDefault="00F927EC" w:rsidP="008801C2">
            <w:pPr>
              <w:pStyle w:val="ListParagraph"/>
              <w:numPr>
                <w:ilvl w:val="0"/>
                <w:numId w:val="13"/>
              </w:numPr>
              <w:rPr>
                <w:rFonts w:ascii="Verdana" w:hAnsi="Verdana" w:cs="Miriam"/>
                <w:b/>
                <w:sz w:val="20"/>
                <w:szCs w:val="20"/>
              </w:rPr>
            </w:pPr>
            <w:r w:rsidRPr="00BD019A">
              <w:rPr>
                <w:rFonts w:ascii="Verdana" w:hAnsi="Verdana" w:cs="Miriam"/>
                <w:i/>
                <w:sz w:val="20"/>
                <w:szCs w:val="20"/>
              </w:rPr>
              <w:t>Choosing my support worker document</w:t>
            </w:r>
          </w:p>
        </w:tc>
      </w:tr>
      <w:tr w:rsidR="00D456A9" w:rsidRPr="00BD019A" w:rsidTr="00AA67EB">
        <w:tc>
          <w:tcPr>
            <w:tcW w:w="3681" w:type="dxa"/>
          </w:tcPr>
          <w:p w:rsidR="00D456A9" w:rsidRPr="00BD019A" w:rsidRDefault="00D456A9" w:rsidP="008801C2">
            <w:pPr>
              <w:autoSpaceDE w:val="0"/>
              <w:autoSpaceDN w:val="0"/>
              <w:adjustRightInd w:val="0"/>
              <w:rPr>
                <w:rFonts w:ascii="Verdana" w:hAnsi="Verdana" w:cs="MinionPro-Regular"/>
                <w:sz w:val="20"/>
                <w:szCs w:val="20"/>
              </w:rPr>
            </w:pPr>
            <w:r w:rsidRPr="00BD019A">
              <w:rPr>
                <w:rFonts w:ascii="Verdana" w:hAnsi="Verdana" w:cs="MinionPro-Regular"/>
                <w:sz w:val="20"/>
                <w:szCs w:val="20"/>
              </w:rPr>
              <w:t xml:space="preserve">How </w:t>
            </w:r>
            <w:proofErr w:type="gramStart"/>
            <w:r w:rsidRPr="00BD019A">
              <w:rPr>
                <w:rFonts w:ascii="Verdana" w:hAnsi="Verdana" w:cs="MinionPro-Regular"/>
                <w:sz w:val="20"/>
                <w:szCs w:val="20"/>
              </w:rPr>
              <w:t>do</w:t>
            </w:r>
            <w:r w:rsidR="008801C2" w:rsidRPr="00BD019A">
              <w:rPr>
                <w:rFonts w:ascii="Verdana" w:hAnsi="Verdana" w:cs="MinionPro-Regular"/>
                <w:sz w:val="20"/>
                <w:szCs w:val="20"/>
              </w:rPr>
              <w:t xml:space="preserve"> </w:t>
            </w:r>
            <w:r w:rsidRPr="00BD019A">
              <w:rPr>
                <w:rFonts w:ascii="Verdana" w:hAnsi="Verdana" w:cs="MinionPro-Regular"/>
                <w:sz w:val="20"/>
                <w:szCs w:val="20"/>
              </w:rPr>
              <w:t>staff</w:t>
            </w:r>
            <w:proofErr w:type="gramEnd"/>
            <w:r w:rsidRPr="00BD019A">
              <w:rPr>
                <w:rFonts w:ascii="Verdana" w:hAnsi="Verdana" w:cs="MinionPro-Regular"/>
                <w:sz w:val="20"/>
                <w:szCs w:val="20"/>
              </w:rPr>
              <w:t xml:space="preserve"> know what the organisation wants them to achieve?</w:t>
            </w:r>
          </w:p>
        </w:tc>
        <w:tc>
          <w:tcPr>
            <w:tcW w:w="4399" w:type="dxa"/>
          </w:tcPr>
          <w:p w:rsidR="00D456A9" w:rsidRPr="00BD019A" w:rsidRDefault="001C3EB6" w:rsidP="004B6D41">
            <w:pPr>
              <w:rPr>
                <w:rFonts w:ascii="Verdana" w:hAnsi="Verdana" w:cs="Miriam"/>
                <w:sz w:val="20"/>
                <w:szCs w:val="20"/>
              </w:rPr>
            </w:pPr>
            <w:r w:rsidRPr="00BD019A">
              <w:rPr>
                <w:rFonts w:ascii="Verdana" w:hAnsi="Verdana" w:cs="Miriam"/>
                <w:sz w:val="20"/>
                <w:szCs w:val="20"/>
              </w:rPr>
              <w:t xml:space="preserve">We have Company Aims and objectives, code of conduct and as part of staff induction </w:t>
            </w:r>
            <w:r w:rsidR="005B192F" w:rsidRPr="00BD019A">
              <w:rPr>
                <w:rFonts w:ascii="Verdana" w:hAnsi="Verdana" w:cs="Miriam"/>
                <w:sz w:val="20"/>
                <w:szCs w:val="20"/>
              </w:rPr>
              <w:t xml:space="preserve">staff complete Skills for Care Common Induction Standards workbooks </w:t>
            </w:r>
          </w:p>
        </w:tc>
        <w:tc>
          <w:tcPr>
            <w:tcW w:w="2410" w:type="dxa"/>
          </w:tcPr>
          <w:p w:rsidR="00D456A9" w:rsidRPr="00BD019A" w:rsidRDefault="00FE763D" w:rsidP="004B6D41">
            <w:pPr>
              <w:pStyle w:val="ListParagraph"/>
              <w:numPr>
                <w:ilvl w:val="0"/>
                <w:numId w:val="11"/>
              </w:numPr>
              <w:rPr>
                <w:rFonts w:ascii="Verdana" w:hAnsi="Verdana" w:cs="Miriam"/>
                <w:i/>
                <w:sz w:val="20"/>
                <w:szCs w:val="20"/>
              </w:rPr>
            </w:pPr>
            <w:r w:rsidRPr="00BD019A">
              <w:rPr>
                <w:rFonts w:ascii="Verdana" w:hAnsi="Verdana" w:cs="Miriam"/>
                <w:i/>
                <w:sz w:val="20"/>
                <w:szCs w:val="20"/>
              </w:rPr>
              <w:t>Company Aims and Objectives</w:t>
            </w:r>
          </w:p>
          <w:p w:rsidR="00FE763D" w:rsidRPr="00BD019A" w:rsidRDefault="00FE763D" w:rsidP="004B6D41">
            <w:pPr>
              <w:pStyle w:val="ListParagraph"/>
              <w:numPr>
                <w:ilvl w:val="0"/>
                <w:numId w:val="11"/>
              </w:numPr>
              <w:rPr>
                <w:rFonts w:ascii="Verdana" w:hAnsi="Verdana" w:cs="Miriam"/>
                <w:b/>
                <w:sz w:val="20"/>
                <w:szCs w:val="20"/>
              </w:rPr>
            </w:pPr>
            <w:r w:rsidRPr="00BD019A">
              <w:rPr>
                <w:rFonts w:ascii="Verdana" w:hAnsi="Verdana" w:cs="Miriam"/>
                <w:i/>
                <w:sz w:val="20"/>
                <w:szCs w:val="20"/>
              </w:rPr>
              <w:t>Service Development plan</w:t>
            </w:r>
          </w:p>
        </w:tc>
      </w:tr>
      <w:tr w:rsidR="00D456A9" w:rsidRPr="00BD019A" w:rsidTr="00AA67EB">
        <w:tc>
          <w:tcPr>
            <w:tcW w:w="3681" w:type="dxa"/>
          </w:tcPr>
          <w:p w:rsidR="00D456A9" w:rsidRPr="00BD019A" w:rsidRDefault="00D456A9" w:rsidP="008F6336">
            <w:pPr>
              <w:autoSpaceDE w:val="0"/>
              <w:autoSpaceDN w:val="0"/>
              <w:adjustRightInd w:val="0"/>
              <w:rPr>
                <w:rFonts w:ascii="Verdana" w:hAnsi="Verdana" w:cs="MinionPro-Regular"/>
                <w:sz w:val="20"/>
                <w:szCs w:val="20"/>
              </w:rPr>
            </w:pPr>
            <w:r w:rsidRPr="00BD019A">
              <w:rPr>
                <w:rFonts w:ascii="Verdana" w:hAnsi="Verdana" w:cs="MinionPro-Regular"/>
                <w:sz w:val="20"/>
                <w:szCs w:val="20"/>
              </w:rPr>
              <w:t xml:space="preserve">Do </w:t>
            </w:r>
            <w:r w:rsidR="008F6336" w:rsidRPr="00BD019A">
              <w:rPr>
                <w:rFonts w:ascii="Verdana" w:hAnsi="Verdana" w:cs="MinionPro-Regular"/>
                <w:sz w:val="20"/>
                <w:szCs w:val="20"/>
              </w:rPr>
              <w:t>we</w:t>
            </w:r>
            <w:r w:rsidRPr="00BD019A">
              <w:rPr>
                <w:rFonts w:ascii="Verdana" w:hAnsi="Verdana" w:cs="MinionPro-Regular"/>
                <w:sz w:val="20"/>
                <w:szCs w:val="20"/>
              </w:rPr>
              <w:t xml:space="preserve"> trust staff to make decisions? What happens if they get them wrong?</w:t>
            </w:r>
          </w:p>
        </w:tc>
        <w:tc>
          <w:tcPr>
            <w:tcW w:w="4399" w:type="dxa"/>
          </w:tcPr>
          <w:p w:rsidR="00D456A9" w:rsidRPr="00BD019A" w:rsidRDefault="000526BD" w:rsidP="00AA67EB">
            <w:pPr>
              <w:rPr>
                <w:rFonts w:ascii="Verdana" w:hAnsi="Verdana" w:cs="Miriam"/>
                <w:sz w:val="20"/>
                <w:szCs w:val="20"/>
              </w:rPr>
            </w:pPr>
            <w:r w:rsidRPr="00BD019A">
              <w:rPr>
                <w:rFonts w:ascii="Verdana" w:hAnsi="Verdana" w:cs="Miriam"/>
                <w:sz w:val="20"/>
                <w:szCs w:val="20"/>
              </w:rPr>
              <w:t>Support staff, discuss in supervisions where they went wrong.</w:t>
            </w:r>
          </w:p>
          <w:p w:rsidR="000526BD" w:rsidRPr="00BD019A" w:rsidRDefault="000526BD" w:rsidP="00AA67EB">
            <w:pPr>
              <w:rPr>
                <w:rFonts w:ascii="Verdana" w:hAnsi="Verdana" w:cs="Miriam"/>
                <w:sz w:val="20"/>
                <w:szCs w:val="20"/>
              </w:rPr>
            </w:pPr>
            <w:r w:rsidRPr="00BD019A">
              <w:rPr>
                <w:rFonts w:ascii="Verdana" w:hAnsi="Verdana" w:cs="Miriam"/>
                <w:sz w:val="20"/>
                <w:szCs w:val="20"/>
              </w:rPr>
              <w:t>Review risk assessments.</w:t>
            </w:r>
          </w:p>
        </w:tc>
        <w:tc>
          <w:tcPr>
            <w:tcW w:w="2410" w:type="dxa"/>
          </w:tcPr>
          <w:p w:rsidR="00D456A9" w:rsidRPr="00BD019A" w:rsidRDefault="00FC31EB" w:rsidP="00FC31EB">
            <w:pPr>
              <w:pStyle w:val="ListParagraph"/>
              <w:numPr>
                <w:ilvl w:val="0"/>
                <w:numId w:val="12"/>
              </w:numPr>
              <w:rPr>
                <w:rFonts w:ascii="Verdana" w:hAnsi="Verdana" w:cs="Miriam"/>
                <w:b/>
                <w:sz w:val="20"/>
                <w:szCs w:val="20"/>
              </w:rPr>
            </w:pPr>
            <w:r w:rsidRPr="00BD019A">
              <w:rPr>
                <w:rFonts w:ascii="Verdana" w:hAnsi="Verdana" w:cs="Miriam"/>
                <w:i/>
                <w:sz w:val="20"/>
                <w:szCs w:val="20"/>
              </w:rPr>
              <w:t>Staff recognition scheme</w:t>
            </w:r>
          </w:p>
          <w:p w:rsidR="000526BD" w:rsidRPr="00BD019A" w:rsidRDefault="000526BD" w:rsidP="00FC31EB">
            <w:pPr>
              <w:pStyle w:val="ListParagraph"/>
              <w:numPr>
                <w:ilvl w:val="0"/>
                <w:numId w:val="12"/>
              </w:numPr>
              <w:rPr>
                <w:rFonts w:ascii="Verdana" w:hAnsi="Verdana" w:cs="Miriam"/>
                <w:b/>
                <w:sz w:val="20"/>
                <w:szCs w:val="20"/>
              </w:rPr>
            </w:pPr>
            <w:r w:rsidRPr="00BD019A">
              <w:rPr>
                <w:rFonts w:ascii="Verdana" w:hAnsi="Verdana" w:cs="Miriam"/>
                <w:i/>
                <w:sz w:val="20"/>
                <w:szCs w:val="20"/>
              </w:rPr>
              <w:t>Competency framework</w:t>
            </w:r>
          </w:p>
        </w:tc>
      </w:tr>
      <w:tr w:rsidR="00D456A9" w:rsidRPr="00BD019A" w:rsidTr="00AA67EB">
        <w:tc>
          <w:tcPr>
            <w:tcW w:w="3681" w:type="dxa"/>
          </w:tcPr>
          <w:p w:rsidR="00D456A9" w:rsidRPr="00BD019A" w:rsidRDefault="00D456A9" w:rsidP="00D456A9">
            <w:pPr>
              <w:autoSpaceDE w:val="0"/>
              <w:autoSpaceDN w:val="0"/>
              <w:adjustRightInd w:val="0"/>
              <w:rPr>
                <w:rFonts w:ascii="Verdana" w:hAnsi="Verdana" w:cs="MinionPro-Regular"/>
                <w:sz w:val="20"/>
                <w:szCs w:val="20"/>
              </w:rPr>
            </w:pPr>
            <w:r w:rsidRPr="00BD019A">
              <w:rPr>
                <w:rFonts w:ascii="Verdana" w:hAnsi="Verdana" w:cs="MinionPro-Regular"/>
                <w:sz w:val="20"/>
                <w:szCs w:val="20"/>
              </w:rPr>
              <w:t>How does the organisation</w:t>
            </w:r>
            <w:r w:rsidR="005B192F" w:rsidRPr="00BD019A">
              <w:rPr>
                <w:rFonts w:ascii="Verdana" w:hAnsi="Verdana" w:cs="MinionPro-Regular"/>
                <w:sz w:val="20"/>
                <w:szCs w:val="20"/>
              </w:rPr>
              <w:t>,</w:t>
            </w:r>
            <w:r w:rsidRPr="00BD019A">
              <w:rPr>
                <w:rFonts w:ascii="Verdana" w:hAnsi="Verdana" w:cs="MinionPro-Regular"/>
                <w:sz w:val="20"/>
                <w:szCs w:val="20"/>
              </w:rPr>
              <w:t xml:space="preserve"> at all levels</w:t>
            </w:r>
            <w:r w:rsidR="005B192F" w:rsidRPr="00BD019A">
              <w:rPr>
                <w:rFonts w:ascii="Verdana" w:hAnsi="Verdana" w:cs="MinionPro-Regular"/>
                <w:sz w:val="20"/>
                <w:szCs w:val="20"/>
              </w:rPr>
              <w:t>,</w:t>
            </w:r>
            <w:r w:rsidRPr="00BD019A">
              <w:rPr>
                <w:rFonts w:ascii="Verdana" w:hAnsi="Verdana" w:cs="MinionPro-Regular"/>
                <w:sz w:val="20"/>
                <w:szCs w:val="20"/>
              </w:rPr>
              <w:t xml:space="preserve"> keep in touch with people to ensure they’re happy, beyond the annual ‘user’ satisfaction survey?</w:t>
            </w:r>
          </w:p>
        </w:tc>
        <w:tc>
          <w:tcPr>
            <w:tcW w:w="4399" w:type="dxa"/>
          </w:tcPr>
          <w:p w:rsidR="00D456A9" w:rsidRPr="00BD019A" w:rsidRDefault="005B192F" w:rsidP="00AA67EB">
            <w:pPr>
              <w:rPr>
                <w:rFonts w:ascii="Verdana" w:hAnsi="Verdana" w:cs="Miriam"/>
                <w:sz w:val="20"/>
                <w:szCs w:val="20"/>
              </w:rPr>
            </w:pPr>
            <w:r w:rsidRPr="00BD019A">
              <w:rPr>
                <w:rFonts w:ascii="Verdana" w:hAnsi="Verdana" w:cs="Miriam"/>
                <w:sz w:val="20"/>
                <w:szCs w:val="20"/>
              </w:rPr>
              <w:t>Line manager completes a monthly audit which includes speaking with staff and tenants.</w:t>
            </w:r>
          </w:p>
          <w:p w:rsidR="005B192F" w:rsidRPr="00BD019A" w:rsidRDefault="005B192F" w:rsidP="00AA67EB">
            <w:pPr>
              <w:rPr>
                <w:rFonts w:ascii="Verdana" w:hAnsi="Verdana" w:cs="Miriam"/>
                <w:sz w:val="20"/>
                <w:szCs w:val="20"/>
              </w:rPr>
            </w:pPr>
            <w:r w:rsidRPr="00BD019A">
              <w:rPr>
                <w:rFonts w:ascii="Verdana" w:hAnsi="Verdana" w:cs="Miriam"/>
                <w:sz w:val="20"/>
                <w:szCs w:val="20"/>
              </w:rPr>
              <w:t>Key worker summaries completed each month so issues can be raised and addressed.</w:t>
            </w:r>
          </w:p>
          <w:p w:rsidR="005B192F" w:rsidRPr="00BD019A" w:rsidRDefault="004B6D41" w:rsidP="00AA67EB">
            <w:pPr>
              <w:rPr>
                <w:rFonts w:ascii="Verdana" w:hAnsi="Verdana" w:cs="Miriam"/>
                <w:sz w:val="20"/>
                <w:szCs w:val="20"/>
              </w:rPr>
            </w:pPr>
            <w:r w:rsidRPr="00BD019A">
              <w:rPr>
                <w:rFonts w:ascii="Verdana" w:hAnsi="Verdana" w:cs="Miriam"/>
                <w:sz w:val="20"/>
                <w:szCs w:val="20"/>
              </w:rPr>
              <w:t>H</w:t>
            </w:r>
            <w:r w:rsidR="005B192F" w:rsidRPr="00BD019A">
              <w:rPr>
                <w:rFonts w:ascii="Verdana" w:hAnsi="Verdana" w:cs="Miriam"/>
                <w:sz w:val="20"/>
                <w:szCs w:val="20"/>
              </w:rPr>
              <w:t>ave a complaints procedure in place which is discussed at each monthly tenancy meeting.</w:t>
            </w:r>
          </w:p>
          <w:p w:rsidR="008F6336" w:rsidRPr="00BD019A" w:rsidRDefault="008F6336" w:rsidP="00AA67EB">
            <w:pPr>
              <w:rPr>
                <w:rFonts w:ascii="Verdana" w:hAnsi="Verdana" w:cs="Miriam"/>
                <w:sz w:val="20"/>
                <w:szCs w:val="20"/>
              </w:rPr>
            </w:pPr>
            <w:r w:rsidRPr="00BD019A">
              <w:rPr>
                <w:rFonts w:ascii="Verdana" w:hAnsi="Verdana" w:cs="Miriam"/>
                <w:sz w:val="20"/>
                <w:szCs w:val="20"/>
              </w:rPr>
              <w:t>Regular meetings with family and friends.</w:t>
            </w:r>
          </w:p>
          <w:p w:rsidR="008F6336" w:rsidRPr="00BD019A" w:rsidRDefault="008F6336" w:rsidP="00AA67EB">
            <w:pPr>
              <w:rPr>
                <w:rFonts w:ascii="Verdana" w:hAnsi="Verdana" w:cs="Miriam"/>
                <w:sz w:val="20"/>
                <w:szCs w:val="20"/>
              </w:rPr>
            </w:pPr>
            <w:r w:rsidRPr="00BD019A">
              <w:rPr>
                <w:rFonts w:ascii="Verdana" w:hAnsi="Verdana" w:cs="Miriam"/>
                <w:sz w:val="20"/>
                <w:szCs w:val="20"/>
              </w:rPr>
              <w:t>Feedback forms for internal and external visitors.</w:t>
            </w:r>
          </w:p>
          <w:p w:rsidR="005B192F" w:rsidRPr="00BD019A" w:rsidRDefault="000526BD" w:rsidP="00AA67EB">
            <w:pPr>
              <w:rPr>
                <w:rFonts w:ascii="Verdana" w:hAnsi="Verdana" w:cs="Miriam"/>
                <w:sz w:val="20"/>
                <w:szCs w:val="20"/>
              </w:rPr>
            </w:pPr>
            <w:r w:rsidRPr="00BD019A">
              <w:rPr>
                <w:rFonts w:ascii="Verdana" w:hAnsi="Verdana" w:cs="Miriam"/>
                <w:sz w:val="20"/>
                <w:szCs w:val="20"/>
              </w:rPr>
              <w:t>Daily chats</w:t>
            </w:r>
          </w:p>
        </w:tc>
        <w:tc>
          <w:tcPr>
            <w:tcW w:w="2410" w:type="dxa"/>
          </w:tcPr>
          <w:p w:rsidR="00D456A9" w:rsidRPr="00BD019A" w:rsidRDefault="000526BD" w:rsidP="000526BD">
            <w:pPr>
              <w:pStyle w:val="ListParagraph"/>
              <w:numPr>
                <w:ilvl w:val="0"/>
                <w:numId w:val="18"/>
              </w:numPr>
              <w:rPr>
                <w:rFonts w:ascii="Verdana" w:hAnsi="Verdana" w:cs="Miriam"/>
                <w:i/>
                <w:sz w:val="20"/>
                <w:szCs w:val="20"/>
              </w:rPr>
            </w:pPr>
            <w:r w:rsidRPr="00BD019A">
              <w:rPr>
                <w:rFonts w:ascii="Verdana" w:hAnsi="Verdana" w:cs="Miriam"/>
                <w:i/>
                <w:sz w:val="20"/>
                <w:szCs w:val="20"/>
              </w:rPr>
              <w:t>Supervision, appraisals</w:t>
            </w:r>
          </w:p>
          <w:p w:rsidR="000526BD" w:rsidRPr="00BD019A" w:rsidRDefault="000526BD" w:rsidP="000526BD">
            <w:pPr>
              <w:pStyle w:val="ListParagraph"/>
              <w:numPr>
                <w:ilvl w:val="0"/>
                <w:numId w:val="18"/>
              </w:numPr>
              <w:rPr>
                <w:rFonts w:ascii="Verdana" w:hAnsi="Verdana" w:cs="Miriam"/>
                <w:i/>
                <w:sz w:val="20"/>
                <w:szCs w:val="20"/>
              </w:rPr>
            </w:pPr>
            <w:r w:rsidRPr="00BD019A">
              <w:rPr>
                <w:rFonts w:ascii="Verdana" w:hAnsi="Verdana" w:cs="Miriam"/>
                <w:i/>
                <w:sz w:val="20"/>
                <w:szCs w:val="20"/>
              </w:rPr>
              <w:t>Team meetings</w:t>
            </w:r>
          </w:p>
          <w:p w:rsidR="000526BD" w:rsidRPr="00BD019A" w:rsidRDefault="000526BD" w:rsidP="000526BD">
            <w:pPr>
              <w:pStyle w:val="ListParagraph"/>
              <w:numPr>
                <w:ilvl w:val="0"/>
                <w:numId w:val="18"/>
              </w:numPr>
              <w:rPr>
                <w:rFonts w:ascii="Verdana" w:hAnsi="Verdana" w:cs="Miriam"/>
                <w:i/>
                <w:sz w:val="20"/>
                <w:szCs w:val="20"/>
              </w:rPr>
            </w:pPr>
            <w:r w:rsidRPr="00BD019A">
              <w:rPr>
                <w:rFonts w:ascii="Verdana" w:hAnsi="Verdana" w:cs="Miriam"/>
                <w:i/>
                <w:sz w:val="20"/>
                <w:szCs w:val="20"/>
              </w:rPr>
              <w:t>Key worker summaries</w:t>
            </w:r>
          </w:p>
          <w:p w:rsidR="000526BD" w:rsidRPr="00BD019A" w:rsidRDefault="000526BD" w:rsidP="000526BD">
            <w:pPr>
              <w:pStyle w:val="ListParagraph"/>
              <w:numPr>
                <w:ilvl w:val="0"/>
                <w:numId w:val="18"/>
              </w:numPr>
              <w:rPr>
                <w:rFonts w:ascii="Verdana" w:hAnsi="Verdana" w:cs="Miriam"/>
                <w:i/>
                <w:sz w:val="20"/>
                <w:szCs w:val="20"/>
              </w:rPr>
            </w:pPr>
          </w:p>
        </w:tc>
      </w:tr>
      <w:tr w:rsidR="00D456A9" w:rsidRPr="00BD019A" w:rsidTr="00AA67EB">
        <w:tc>
          <w:tcPr>
            <w:tcW w:w="3681" w:type="dxa"/>
          </w:tcPr>
          <w:p w:rsidR="00D456A9" w:rsidRPr="00BD019A" w:rsidRDefault="008F6336" w:rsidP="00D456A9">
            <w:pPr>
              <w:autoSpaceDE w:val="0"/>
              <w:autoSpaceDN w:val="0"/>
              <w:adjustRightInd w:val="0"/>
              <w:rPr>
                <w:rFonts w:ascii="Verdana" w:hAnsi="Verdana" w:cs="MinionPro-Regular"/>
                <w:sz w:val="20"/>
                <w:szCs w:val="20"/>
              </w:rPr>
            </w:pPr>
            <w:r w:rsidRPr="00BD019A">
              <w:rPr>
                <w:rFonts w:ascii="Verdana" w:hAnsi="Verdana" w:cs="MinionPro-Regular"/>
                <w:sz w:val="20"/>
                <w:szCs w:val="20"/>
              </w:rPr>
              <w:t xml:space="preserve">How does </w:t>
            </w:r>
            <w:r w:rsidR="00D456A9" w:rsidRPr="00BD019A">
              <w:rPr>
                <w:rFonts w:ascii="Verdana" w:hAnsi="Verdana" w:cs="MinionPro-Regular"/>
                <w:sz w:val="20"/>
                <w:szCs w:val="20"/>
              </w:rPr>
              <w:t>our organisation support people through times of distress?</w:t>
            </w:r>
          </w:p>
        </w:tc>
        <w:tc>
          <w:tcPr>
            <w:tcW w:w="4399" w:type="dxa"/>
          </w:tcPr>
          <w:p w:rsidR="00D456A9" w:rsidRPr="00BD019A" w:rsidRDefault="001C608B" w:rsidP="00AA67EB">
            <w:pPr>
              <w:rPr>
                <w:rFonts w:ascii="Verdana" w:hAnsi="Verdana" w:cs="Miriam"/>
                <w:sz w:val="20"/>
                <w:szCs w:val="20"/>
              </w:rPr>
            </w:pPr>
            <w:r w:rsidRPr="00BD019A">
              <w:rPr>
                <w:rFonts w:ascii="Verdana" w:hAnsi="Verdana" w:cs="Miriam"/>
                <w:sz w:val="20"/>
                <w:szCs w:val="20"/>
              </w:rPr>
              <w:t>Support plans include triggers and de-escalation techniques</w:t>
            </w:r>
          </w:p>
          <w:p w:rsidR="001C608B" w:rsidRPr="00BD019A" w:rsidRDefault="001C608B" w:rsidP="00AA67EB">
            <w:pPr>
              <w:rPr>
                <w:rFonts w:ascii="Verdana" w:hAnsi="Verdana" w:cs="Miriam"/>
                <w:sz w:val="20"/>
                <w:szCs w:val="20"/>
              </w:rPr>
            </w:pPr>
            <w:r w:rsidRPr="00BD019A">
              <w:rPr>
                <w:rFonts w:ascii="Verdana" w:hAnsi="Verdana" w:cs="Miriam"/>
                <w:sz w:val="20"/>
                <w:szCs w:val="20"/>
              </w:rPr>
              <w:t>Provide counselling as required</w:t>
            </w:r>
          </w:p>
          <w:p w:rsidR="001C608B" w:rsidRPr="00BD019A" w:rsidRDefault="001C608B" w:rsidP="00AA67EB">
            <w:pPr>
              <w:rPr>
                <w:rFonts w:ascii="Verdana" w:hAnsi="Verdana" w:cs="Miriam"/>
                <w:sz w:val="20"/>
                <w:szCs w:val="20"/>
              </w:rPr>
            </w:pPr>
            <w:r w:rsidRPr="00BD019A">
              <w:rPr>
                <w:rFonts w:ascii="Verdana" w:hAnsi="Verdana" w:cs="Miriam"/>
                <w:sz w:val="20"/>
                <w:szCs w:val="20"/>
              </w:rPr>
              <w:t>Sympathetic</w:t>
            </w:r>
          </w:p>
        </w:tc>
        <w:tc>
          <w:tcPr>
            <w:tcW w:w="2410" w:type="dxa"/>
          </w:tcPr>
          <w:p w:rsidR="00D456A9" w:rsidRPr="00BD019A" w:rsidRDefault="001C608B" w:rsidP="001C608B">
            <w:pPr>
              <w:pStyle w:val="ListParagraph"/>
              <w:numPr>
                <w:ilvl w:val="0"/>
                <w:numId w:val="21"/>
              </w:numPr>
              <w:rPr>
                <w:rFonts w:ascii="Verdana" w:hAnsi="Verdana" w:cs="Miriam"/>
                <w:i/>
                <w:sz w:val="20"/>
                <w:szCs w:val="20"/>
              </w:rPr>
            </w:pPr>
            <w:r w:rsidRPr="00BD019A">
              <w:rPr>
                <w:rFonts w:ascii="Verdana" w:hAnsi="Verdana" w:cs="Miriam"/>
                <w:i/>
                <w:sz w:val="20"/>
                <w:szCs w:val="20"/>
              </w:rPr>
              <w:t>Support plans</w:t>
            </w:r>
          </w:p>
          <w:p w:rsidR="001C608B" w:rsidRPr="00BD019A" w:rsidRDefault="001C608B" w:rsidP="001C608B">
            <w:pPr>
              <w:pStyle w:val="ListParagraph"/>
              <w:numPr>
                <w:ilvl w:val="0"/>
                <w:numId w:val="21"/>
              </w:numPr>
              <w:rPr>
                <w:rFonts w:ascii="Verdana" w:hAnsi="Verdana" w:cs="Miriam"/>
                <w:i/>
                <w:sz w:val="20"/>
                <w:szCs w:val="20"/>
              </w:rPr>
            </w:pPr>
            <w:r w:rsidRPr="00BD019A">
              <w:rPr>
                <w:rFonts w:ascii="Verdana" w:hAnsi="Verdana" w:cs="Miriam"/>
                <w:i/>
                <w:sz w:val="20"/>
                <w:szCs w:val="20"/>
              </w:rPr>
              <w:t>De-briefing policy</w:t>
            </w:r>
          </w:p>
          <w:p w:rsidR="001C608B" w:rsidRPr="00BD019A" w:rsidRDefault="001C608B" w:rsidP="001C608B">
            <w:pPr>
              <w:pStyle w:val="ListParagraph"/>
              <w:numPr>
                <w:ilvl w:val="0"/>
                <w:numId w:val="21"/>
              </w:numPr>
              <w:rPr>
                <w:rFonts w:ascii="Verdana" w:hAnsi="Verdana" w:cs="Miriam"/>
                <w:i/>
                <w:sz w:val="20"/>
                <w:szCs w:val="20"/>
              </w:rPr>
            </w:pPr>
            <w:r w:rsidRPr="00BD019A">
              <w:rPr>
                <w:rFonts w:ascii="Verdana" w:hAnsi="Verdana" w:cs="Miriam"/>
                <w:i/>
                <w:sz w:val="20"/>
                <w:szCs w:val="20"/>
              </w:rPr>
              <w:t>Supervisions</w:t>
            </w:r>
          </w:p>
          <w:p w:rsidR="001C608B" w:rsidRPr="00BD019A" w:rsidRDefault="001C608B" w:rsidP="001C608B">
            <w:pPr>
              <w:pStyle w:val="ListParagraph"/>
              <w:numPr>
                <w:ilvl w:val="0"/>
                <w:numId w:val="21"/>
              </w:numPr>
              <w:rPr>
                <w:rFonts w:ascii="Verdana" w:hAnsi="Verdana" w:cs="Miriam"/>
                <w:i/>
                <w:sz w:val="20"/>
                <w:szCs w:val="20"/>
              </w:rPr>
            </w:pPr>
            <w:r w:rsidRPr="00BD019A">
              <w:rPr>
                <w:rFonts w:ascii="Verdana" w:hAnsi="Verdana" w:cs="Miriam"/>
                <w:i/>
                <w:sz w:val="20"/>
                <w:szCs w:val="20"/>
              </w:rPr>
              <w:t>1:1 chats</w:t>
            </w:r>
          </w:p>
          <w:p w:rsidR="001C608B" w:rsidRPr="00BD019A" w:rsidRDefault="001C608B" w:rsidP="001C608B">
            <w:pPr>
              <w:pStyle w:val="ListParagraph"/>
              <w:numPr>
                <w:ilvl w:val="0"/>
                <w:numId w:val="21"/>
              </w:numPr>
              <w:rPr>
                <w:rFonts w:ascii="Verdana" w:hAnsi="Verdana" w:cs="Miriam"/>
                <w:i/>
                <w:sz w:val="20"/>
                <w:szCs w:val="20"/>
              </w:rPr>
            </w:pPr>
            <w:r w:rsidRPr="00BD019A">
              <w:rPr>
                <w:rFonts w:ascii="Verdana" w:hAnsi="Verdana" w:cs="Miriam"/>
                <w:i/>
                <w:sz w:val="20"/>
                <w:szCs w:val="20"/>
              </w:rPr>
              <w:t>Counselling</w:t>
            </w:r>
          </w:p>
          <w:p w:rsidR="001C608B" w:rsidRPr="00B74CFA" w:rsidRDefault="001C608B" w:rsidP="00B74CFA">
            <w:pPr>
              <w:pStyle w:val="ListParagraph"/>
              <w:numPr>
                <w:ilvl w:val="0"/>
                <w:numId w:val="21"/>
              </w:numPr>
              <w:rPr>
                <w:rFonts w:ascii="Verdana" w:hAnsi="Verdana" w:cs="Miriam"/>
                <w:i/>
                <w:sz w:val="20"/>
                <w:szCs w:val="20"/>
              </w:rPr>
            </w:pPr>
            <w:r w:rsidRPr="00BD019A">
              <w:rPr>
                <w:rFonts w:ascii="Verdana" w:hAnsi="Verdana" w:cs="Miriam"/>
                <w:i/>
                <w:sz w:val="20"/>
                <w:szCs w:val="20"/>
              </w:rPr>
              <w:t>Disciplinary</w:t>
            </w:r>
          </w:p>
        </w:tc>
      </w:tr>
      <w:tr w:rsidR="00D456A9" w:rsidRPr="00BD019A" w:rsidTr="00AA67EB">
        <w:tc>
          <w:tcPr>
            <w:tcW w:w="3681" w:type="dxa"/>
          </w:tcPr>
          <w:p w:rsidR="00D456A9" w:rsidRPr="00BD019A" w:rsidRDefault="00D456A9" w:rsidP="00D456A9">
            <w:pPr>
              <w:autoSpaceDE w:val="0"/>
              <w:autoSpaceDN w:val="0"/>
              <w:adjustRightInd w:val="0"/>
              <w:rPr>
                <w:rFonts w:ascii="Verdana" w:hAnsi="Verdana" w:cs="MinionPro-Regular"/>
                <w:sz w:val="20"/>
                <w:szCs w:val="20"/>
              </w:rPr>
            </w:pPr>
            <w:r w:rsidRPr="00BD019A">
              <w:rPr>
                <w:rFonts w:ascii="Verdana" w:hAnsi="Verdana" w:cs="MinionPro-Regular"/>
                <w:sz w:val="20"/>
                <w:szCs w:val="20"/>
              </w:rPr>
              <w:t>How do we accurately gauge values, quality and attitude when recruiting?</w:t>
            </w:r>
          </w:p>
        </w:tc>
        <w:tc>
          <w:tcPr>
            <w:tcW w:w="4399" w:type="dxa"/>
          </w:tcPr>
          <w:p w:rsidR="00D456A9" w:rsidRPr="00BD019A" w:rsidRDefault="001C608B" w:rsidP="00AA67EB">
            <w:pPr>
              <w:rPr>
                <w:rFonts w:ascii="Verdana" w:hAnsi="Verdana" w:cs="Miriam"/>
                <w:sz w:val="20"/>
                <w:szCs w:val="20"/>
              </w:rPr>
            </w:pPr>
            <w:r w:rsidRPr="00BD019A">
              <w:rPr>
                <w:rFonts w:ascii="Verdana" w:hAnsi="Verdana" w:cs="Miriam"/>
                <w:sz w:val="20"/>
                <w:szCs w:val="20"/>
              </w:rPr>
              <w:t>Clear criteria for shortlisting</w:t>
            </w:r>
          </w:p>
          <w:p w:rsidR="001C608B" w:rsidRPr="00BD019A" w:rsidRDefault="001C608B" w:rsidP="00AA67EB">
            <w:pPr>
              <w:rPr>
                <w:rFonts w:ascii="Verdana" w:hAnsi="Verdana" w:cs="Miriam"/>
                <w:sz w:val="20"/>
                <w:szCs w:val="20"/>
              </w:rPr>
            </w:pPr>
            <w:r w:rsidRPr="00BD019A">
              <w:rPr>
                <w:rFonts w:ascii="Verdana" w:hAnsi="Verdana" w:cs="Miriam"/>
                <w:sz w:val="20"/>
                <w:szCs w:val="20"/>
              </w:rPr>
              <w:t>Clear Job specifications – essential and desirable qualities</w:t>
            </w:r>
          </w:p>
          <w:p w:rsidR="001C608B" w:rsidRPr="00BD019A" w:rsidRDefault="001C608B" w:rsidP="00AA67EB">
            <w:pPr>
              <w:rPr>
                <w:rFonts w:ascii="Verdana" w:hAnsi="Verdana" w:cs="Miriam"/>
                <w:sz w:val="20"/>
                <w:szCs w:val="20"/>
              </w:rPr>
            </w:pPr>
            <w:r w:rsidRPr="00BD019A">
              <w:rPr>
                <w:rFonts w:ascii="Verdana" w:hAnsi="Verdana" w:cs="Miriam"/>
                <w:sz w:val="20"/>
                <w:szCs w:val="20"/>
              </w:rPr>
              <w:t>Open transparent and equality based questioning and scenario setting</w:t>
            </w:r>
          </w:p>
          <w:p w:rsidR="001C608B" w:rsidRPr="00BD019A" w:rsidRDefault="001C608B" w:rsidP="00AA67EB">
            <w:pPr>
              <w:rPr>
                <w:rFonts w:ascii="Verdana" w:hAnsi="Verdana" w:cs="Miriam"/>
                <w:sz w:val="20"/>
                <w:szCs w:val="20"/>
              </w:rPr>
            </w:pPr>
            <w:r w:rsidRPr="00BD019A">
              <w:rPr>
                <w:rFonts w:ascii="Verdana" w:hAnsi="Verdana" w:cs="Miriam"/>
                <w:sz w:val="20"/>
                <w:szCs w:val="20"/>
              </w:rPr>
              <w:t>Use real life examples for answering questions whenever possible.</w:t>
            </w:r>
          </w:p>
        </w:tc>
        <w:tc>
          <w:tcPr>
            <w:tcW w:w="2410" w:type="dxa"/>
          </w:tcPr>
          <w:p w:rsidR="00D456A9" w:rsidRPr="00BD019A" w:rsidRDefault="008801C2" w:rsidP="008801C2">
            <w:pPr>
              <w:pStyle w:val="ListParagraph"/>
              <w:numPr>
                <w:ilvl w:val="0"/>
                <w:numId w:val="12"/>
              </w:numPr>
              <w:rPr>
                <w:rFonts w:ascii="Verdana" w:hAnsi="Verdana" w:cs="Miriam"/>
                <w:i/>
                <w:sz w:val="20"/>
                <w:szCs w:val="20"/>
              </w:rPr>
            </w:pPr>
            <w:r w:rsidRPr="00BD019A">
              <w:rPr>
                <w:rFonts w:ascii="Verdana" w:hAnsi="Verdana" w:cs="Miriam"/>
                <w:i/>
                <w:sz w:val="20"/>
                <w:szCs w:val="20"/>
              </w:rPr>
              <w:t>Person specification</w:t>
            </w:r>
          </w:p>
          <w:p w:rsidR="008801C2" w:rsidRPr="00BD019A" w:rsidRDefault="008801C2" w:rsidP="008801C2">
            <w:pPr>
              <w:pStyle w:val="ListParagraph"/>
              <w:numPr>
                <w:ilvl w:val="0"/>
                <w:numId w:val="12"/>
              </w:numPr>
              <w:rPr>
                <w:rFonts w:ascii="Verdana" w:hAnsi="Verdana" w:cs="Miriam"/>
                <w:i/>
                <w:sz w:val="20"/>
                <w:szCs w:val="20"/>
              </w:rPr>
            </w:pPr>
            <w:r w:rsidRPr="00BD019A">
              <w:rPr>
                <w:rFonts w:ascii="Verdana" w:hAnsi="Verdana" w:cs="Miriam"/>
                <w:i/>
                <w:sz w:val="20"/>
                <w:szCs w:val="20"/>
              </w:rPr>
              <w:t>Job Descriptions</w:t>
            </w:r>
          </w:p>
          <w:p w:rsidR="000526BD" w:rsidRPr="00BD019A" w:rsidRDefault="001C608B" w:rsidP="008801C2">
            <w:pPr>
              <w:pStyle w:val="ListParagraph"/>
              <w:numPr>
                <w:ilvl w:val="0"/>
                <w:numId w:val="12"/>
              </w:numPr>
              <w:rPr>
                <w:rFonts w:ascii="Verdana" w:hAnsi="Verdana" w:cs="Miriam"/>
                <w:i/>
                <w:sz w:val="20"/>
                <w:szCs w:val="20"/>
              </w:rPr>
            </w:pPr>
            <w:r w:rsidRPr="00BD019A">
              <w:rPr>
                <w:rFonts w:ascii="Verdana" w:hAnsi="Verdana" w:cs="Miriam"/>
                <w:i/>
                <w:sz w:val="20"/>
                <w:szCs w:val="20"/>
              </w:rPr>
              <w:t>Interview question sheets retained.</w:t>
            </w:r>
          </w:p>
        </w:tc>
      </w:tr>
      <w:tr w:rsidR="00D456A9" w:rsidRPr="00BD019A" w:rsidTr="00AA67EB">
        <w:tc>
          <w:tcPr>
            <w:tcW w:w="3681" w:type="dxa"/>
          </w:tcPr>
          <w:p w:rsidR="00D456A9" w:rsidRPr="00BD019A" w:rsidRDefault="00D456A9" w:rsidP="00D456A9">
            <w:pPr>
              <w:autoSpaceDE w:val="0"/>
              <w:autoSpaceDN w:val="0"/>
              <w:adjustRightInd w:val="0"/>
              <w:rPr>
                <w:rFonts w:ascii="Verdana" w:hAnsi="Verdana" w:cs="MinionPro-Regular"/>
                <w:sz w:val="20"/>
                <w:szCs w:val="20"/>
              </w:rPr>
            </w:pPr>
            <w:r w:rsidRPr="00BD019A">
              <w:rPr>
                <w:rFonts w:ascii="Verdana" w:hAnsi="Verdana" w:cs="MinionPro-Regular"/>
                <w:sz w:val="20"/>
                <w:szCs w:val="20"/>
              </w:rPr>
              <w:t>How</w:t>
            </w:r>
            <w:r w:rsidR="008F6336" w:rsidRPr="00BD019A">
              <w:rPr>
                <w:rFonts w:ascii="Verdana" w:hAnsi="Verdana" w:cs="MinionPro-Regular"/>
                <w:sz w:val="20"/>
                <w:szCs w:val="20"/>
              </w:rPr>
              <w:t xml:space="preserve"> do we</w:t>
            </w:r>
            <w:r w:rsidRPr="00BD019A">
              <w:rPr>
                <w:rFonts w:ascii="Verdana" w:hAnsi="Verdana" w:cs="MinionPro-Regular"/>
                <w:sz w:val="20"/>
                <w:szCs w:val="20"/>
              </w:rPr>
              <w:t xml:space="preserve"> manage staff </w:t>
            </w:r>
            <w:r w:rsidRPr="00BD019A">
              <w:rPr>
                <w:rFonts w:ascii="Verdana" w:hAnsi="Verdana" w:cs="MinionPro-Regular"/>
                <w:sz w:val="20"/>
                <w:szCs w:val="20"/>
              </w:rPr>
              <w:lastRenderedPageBreak/>
              <w:t>sickness/ leave to ensure minimum impact for the individual being supported?</w:t>
            </w:r>
          </w:p>
        </w:tc>
        <w:tc>
          <w:tcPr>
            <w:tcW w:w="4399" w:type="dxa"/>
          </w:tcPr>
          <w:p w:rsidR="00D456A9" w:rsidRPr="00BD019A" w:rsidRDefault="00FC31EB" w:rsidP="008801C2">
            <w:pPr>
              <w:rPr>
                <w:rFonts w:ascii="Verdana" w:hAnsi="Verdana" w:cs="Miriam"/>
                <w:sz w:val="20"/>
                <w:szCs w:val="20"/>
              </w:rPr>
            </w:pPr>
            <w:r w:rsidRPr="00BD019A">
              <w:rPr>
                <w:rFonts w:ascii="Verdana" w:hAnsi="Verdana" w:cs="Miriam"/>
                <w:sz w:val="20"/>
                <w:szCs w:val="20"/>
              </w:rPr>
              <w:lastRenderedPageBreak/>
              <w:t xml:space="preserve">Good </w:t>
            </w:r>
            <w:r w:rsidR="008801C2" w:rsidRPr="00BD019A">
              <w:rPr>
                <w:rFonts w:ascii="Verdana" w:hAnsi="Verdana" w:cs="Miriam"/>
                <w:sz w:val="20"/>
                <w:szCs w:val="20"/>
              </w:rPr>
              <w:t xml:space="preserve">well </w:t>
            </w:r>
            <w:r w:rsidRPr="00BD019A">
              <w:rPr>
                <w:rFonts w:ascii="Verdana" w:hAnsi="Verdana" w:cs="Miriam"/>
                <w:sz w:val="20"/>
                <w:szCs w:val="20"/>
              </w:rPr>
              <w:t xml:space="preserve">established staff team who </w:t>
            </w:r>
            <w:r w:rsidR="008801C2" w:rsidRPr="00BD019A">
              <w:rPr>
                <w:rFonts w:ascii="Verdana" w:hAnsi="Verdana" w:cs="Miriam"/>
                <w:sz w:val="20"/>
                <w:szCs w:val="20"/>
              </w:rPr>
              <w:t xml:space="preserve">all </w:t>
            </w:r>
            <w:r w:rsidRPr="00BD019A">
              <w:rPr>
                <w:rFonts w:ascii="Verdana" w:hAnsi="Verdana" w:cs="Miriam"/>
                <w:sz w:val="20"/>
                <w:szCs w:val="20"/>
              </w:rPr>
              <w:lastRenderedPageBreak/>
              <w:t xml:space="preserve">rally round for </w:t>
            </w:r>
            <w:r w:rsidR="008801C2" w:rsidRPr="00BD019A">
              <w:rPr>
                <w:rFonts w:ascii="Verdana" w:hAnsi="Verdana" w:cs="Miriam"/>
                <w:sz w:val="20"/>
                <w:szCs w:val="20"/>
              </w:rPr>
              <w:t>to cover shorta</w:t>
            </w:r>
            <w:r w:rsidRPr="00BD019A">
              <w:rPr>
                <w:rFonts w:ascii="Verdana" w:hAnsi="Verdana" w:cs="Miriam"/>
                <w:sz w:val="20"/>
                <w:szCs w:val="20"/>
              </w:rPr>
              <w:t>ges</w:t>
            </w:r>
            <w:r w:rsidR="008801C2" w:rsidRPr="00BD019A">
              <w:rPr>
                <w:rFonts w:ascii="Verdana" w:hAnsi="Verdana" w:cs="Miriam"/>
                <w:sz w:val="20"/>
                <w:szCs w:val="20"/>
              </w:rPr>
              <w:t xml:space="preserve"> so agency </w:t>
            </w:r>
            <w:proofErr w:type="gramStart"/>
            <w:r w:rsidR="008801C2" w:rsidRPr="00BD019A">
              <w:rPr>
                <w:rFonts w:ascii="Verdana" w:hAnsi="Verdana" w:cs="Miriam"/>
                <w:sz w:val="20"/>
                <w:szCs w:val="20"/>
              </w:rPr>
              <w:t>staff don’t</w:t>
            </w:r>
            <w:proofErr w:type="gramEnd"/>
            <w:r w:rsidR="008801C2" w:rsidRPr="00BD019A">
              <w:rPr>
                <w:rFonts w:ascii="Verdana" w:hAnsi="Verdana" w:cs="Miriam"/>
                <w:sz w:val="20"/>
                <w:szCs w:val="20"/>
              </w:rPr>
              <w:t xml:space="preserve"> have to be used.</w:t>
            </w:r>
          </w:p>
        </w:tc>
        <w:tc>
          <w:tcPr>
            <w:tcW w:w="2410" w:type="dxa"/>
          </w:tcPr>
          <w:p w:rsidR="00D456A9" w:rsidRPr="00BD019A" w:rsidRDefault="008801C2" w:rsidP="008801C2">
            <w:pPr>
              <w:pStyle w:val="ListParagraph"/>
              <w:numPr>
                <w:ilvl w:val="0"/>
                <w:numId w:val="12"/>
              </w:numPr>
              <w:rPr>
                <w:rFonts w:ascii="Verdana" w:hAnsi="Verdana" w:cs="Miriam"/>
                <w:i/>
                <w:sz w:val="20"/>
                <w:szCs w:val="20"/>
              </w:rPr>
            </w:pPr>
            <w:r w:rsidRPr="00BD019A">
              <w:rPr>
                <w:rFonts w:ascii="Verdana" w:hAnsi="Verdana" w:cs="Miriam"/>
                <w:i/>
                <w:sz w:val="20"/>
                <w:szCs w:val="20"/>
              </w:rPr>
              <w:lastRenderedPageBreak/>
              <w:t>Staff rota’s</w:t>
            </w:r>
          </w:p>
        </w:tc>
      </w:tr>
    </w:tbl>
    <w:p w:rsidR="00D456A9" w:rsidRPr="00BD019A" w:rsidRDefault="00D456A9" w:rsidP="00D456A9">
      <w:pPr>
        <w:rPr>
          <w:rFonts w:ascii="Verdana" w:hAnsi="Verdana"/>
          <w:b/>
          <w:sz w:val="20"/>
          <w:szCs w:val="20"/>
        </w:rPr>
      </w:pPr>
    </w:p>
    <w:p w:rsidR="00D456A9" w:rsidRPr="00BD019A" w:rsidRDefault="00D456A9">
      <w:pPr>
        <w:rPr>
          <w:rFonts w:ascii="Verdana" w:hAnsi="Verdana"/>
          <w:b/>
          <w:sz w:val="20"/>
          <w:szCs w:val="20"/>
        </w:rPr>
      </w:pPr>
      <w:r w:rsidRPr="00BD019A">
        <w:rPr>
          <w:rFonts w:ascii="Verdana" w:hAnsi="Verdana"/>
          <w:b/>
          <w:sz w:val="20"/>
          <w:szCs w:val="20"/>
        </w:rPr>
        <w:t>Example of ‘good’</w:t>
      </w:r>
    </w:p>
    <w:p w:rsidR="00BD019A" w:rsidRDefault="00440146" w:rsidP="00440146">
      <w:pPr>
        <w:spacing w:after="0" w:line="240" w:lineRule="auto"/>
        <w:ind w:left="360"/>
        <w:jc w:val="both"/>
        <w:rPr>
          <w:rFonts w:ascii="Verdana" w:eastAsia="Times New Roman" w:hAnsi="Verdana" w:cs="Times New Roman"/>
          <w:sz w:val="20"/>
          <w:szCs w:val="20"/>
          <w:lang w:eastAsia="en-GB"/>
        </w:rPr>
      </w:pPr>
      <w:r w:rsidRPr="00BD019A">
        <w:rPr>
          <w:rFonts w:ascii="Verdana" w:eastAsia="Times New Roman" w:hAnsi="Verdana" w:cs="Times New Roman"/>
          <w:sz w:val="20"/>
          <w:szCs w:val="20"/>
          <w:lang w:eastAsia="en-GB"/>
        </w:rPr>
        <w:t xml:space="preserve">We introduced Skype in order to support a tenant who was very hard of hearing, had problems with her speech, making it very difficult for her to communicate with her only living relative in Australia. Her Sister was very important to T, they both had a very close relationship but due to the logistics it was difficult for them both to see each other. </w:t>
      </w:r>
    </w:p>
    <w:p w:rsidR="00BD019A" w:rsidRDefault="00BD019A" w:rsidP="00440146">
      <w:pPr>
        <w:spacing w:after="0" w:line="240" w:lineRule="auto"/>
        <w:ind w:left="360"/>
        <w:jc w:val="both"/>
        <w:rPr>
          <w:rFonts w:ascii="Verdana" w:eastAsia="Times New Roman" w:hAnsi="Verdana" w:cs="Times New Roman"/>
          <w:sz w:val="20"/>
          <w:szCs w:val="20"/>
          <w:lang w:eastAsia="en-GB"/>
        </w:rPr>
      </w:pPr>
    </w:p>
    <w:p w:rsidR="00440146" w:rsidRPr="00BD019A" w:rsidRDefault="00440146" w:rsidP="00440146">
      <w:pPr>
        <w:spacing w:after="0" w:line="240" w:lineRule="auto"/>
        <w:ind w:left="360"/>
        <w:jc w:val="both"/>
        <w:rPr>
          <w:rFonts w:ascii="Verdana" w:eastAsia="Times New Roman" w:hAnsi="Verdana" w:cs="Times New Roman"/>
          <w:sz w:val="20"/>
          <w:szCs w:val="20"/>
          <w:lang w:eastAsia="en-GB"/>
        </w:rPr>
      </w:pPr>
      <w:proofErr w:type="gramStart"/>
      <w:r w:rsidRPr="00BD019A">
        <w:rPr>
          <w:rFonts w:ascii="Verdana" w:eastAsia="Times New Roman" w:hAnsi="Verdana" w:cs="Times New Roman"/>
          <w:sz w:val="20"/>
          <w:szCs w:val="20"/>
          <w:lang w:eastAsia="en-GB"/>
        </w:rPr>
        <w:t>So staff went about looking at ways to support T and her Sister to maintain their links with one another.</w:t>
      </w:r>
      <w:proofErr w:type="gramEnd"/>
      <w:r w:rsidRPr="00BD019A">
        <w:rPr>
          <w:rFonts w:ascii="Verdana" w:eastAsia="Times New Roman" w:hAnsi="Verdana" w:cs="Times New Roman"/>
          <w:sz w:val="20"/>
          <w:szCs w:val="20"/>
          <w:lang w:eastAsia="en-GB"/>
        </w:rPr>
        <w:t xml:space="preserve"> We looked at different types of technology and broadband options and came up with Skype as it was a free service. </w:t>
      </w:r>
    </w:p>
    <w:p w:rsidR="00BD019A" w:rsidRDefault="00BD019A" w:rsidP="00440146">
      <w:pPr>
        <w:spacing w:after="0" w:line="240" w:lineRule="auto"/>
        <w:ind w:left="360"/>
        <w:jc w:val="both"/>
        <w:rPr>
          <w:rFonts w:ascii="Verdana" w:eastAsia="Times New Roman" w:hAnsi="Verdana" w:cs="Times New Roman"/>
          <w:sz w:val="20"/>
          <w:szCs w:val="20"/>
          <w:lang w:eastAsia="en-GB"/>
        </w:rPr>
      </w:pPr>
    </w:p>
    <w:p w:rsidR="00440146" w:rsidRPr="00BD019A" w:rsidRDefault="00440146" w:rsidP="00440146">
      <w:pPr>
        <w:spacing w:after="0" w:line="240" w:lineRule="auto"/>
        <w:ind w:left="360"/>
        <w:jc w:val="both"/>
        <w:rPr>
          <w:rFonts w:ascii="Verdana" w:eastAsia="Times New Roman" w:hAnsi="Verdana" w:cs="Times New Roman"/>
          <w:sz w:val="20"/>
          <w:szCs w:val="20"/>
          <w:lang w:eastAsia="en-GB"/>
        </w:rPr>
      </w:pPr>
      <w:r w:rsidRPr="00BD019A">
        <w:rPr>
          <w:rFonts w:ascii="Verdana" w:eastAsia="Times New Roman" w:hAnsi="Verdana" w:cs="Times New Roman"/>
          <w:sz w:val="20"/>
          <w:szCs w:val="20"/>
          <w:lang w:eastAsia="en-GB"/>
        </w:rPr>
        <w:t xml:space="preserve">Skype was then introduced and this brought a whole new meaning to them both. Staff liaised with T Sister and gave her directions on how to download Skype and came up with a timetable on when to make the calls. T was not only able to talk to her sister but was able to see her in person. It meant a great deal to them both to see one another as the Sister was able to see how well </w:t>
      </w:r>
      <w:proofErr w:type="spellStart"/>
      <w:r w:rsidRPr="00BD019A">
        <w:rPr>
          <w:rFonts w:ascii="Verdana" w:eastAsia="Times New Roman" w:hAnsi="Verdana" w:cs="Times New Roman"/>
          <w:sz w:val="20"/>
          <w:szCs w:val="20"/>
          <w:lang w:eastAsia="en-GB"/>
        </w:rPr>
        <w:t>T</w:t>
      </w:r>
      <w:proofErr w:type="spellEnd"/>
      <w:r w:rsidRPr="00BD019A">
        <w:rPr>
          <w:rFonts w:ascii="Verdana" w:eastAsia="Times New Roman" w:hAnsi="Verdana" w:cs="Times New Roman"/>
          <w:sz w:val="20"/>
          <w:szCs w:val="20"/>
          <w:lang w:eastAsia="en-GB"/>
        </w:rPr>
        <w:t xml:space="preserve"> looked and their communications improved as T was able to see her sister doing actions enabling her to get across what she was saying. </w:t>
      </w:r>
      <w:proofErr w:type="gramStart"/>
      <w:r w:rsidRPr="00BD019A">
        <w:rPr>
          <w:rFonts w:ascii="Verdana" w:eastAsia="Times New Roman" w:hAnsi="Verdana" w:cs="Times New Roman"/>
          <w:sz w:val="20"/>
          <w:szCs w:val="20"/>
          <w:lang w:eastAsia="en-GB"/>
        </w:rPr>
        <w:t>Something that she was unable to do with an everyday phone call.</w:t>
      </w:r>
      <w:proofErr w:type="gramEnd"/>
    </w:p>
    <w:p w:rsidR="00BD019A" w:rsidRDefault="00BD019A" w:rsidP="00440146">
      <w:pPr>
        <w:spacing w:after="0" w:line="240" w:lineRule="auto"/>
        <w:ind w:left="360"/>
        <w:jc w:val="both"/>
        <w:rPr>
          <w:rFonts w:ascii="Verdana" w:eastAsia="Times New Roman" w:hAnsi="Verdana" w:cs="Times New Roman"/>
          <w:sz w:val="20"/>
          <w:szCs w:val="20"/>
          <w:lang w:eastAsia="en-GB"/>
        </w:rPr>
      </w:pPr>
    </w:p>
    <w:p w:rsidR="00440146" w:rsidRPr="00BD019A" w:rsidRDefault="00440146" w:rsidP="00440146">
      <w:pPr>
        <w:spacing w:after="0" w:line="240" w:lineRule="auto"/>
        <w:ind w:left="360"/>
        <w:jc w:val="both"/>
        <w:rPr>
          <w:rFonts w:ascii="Verdana" w:eastAsia="Times New Roman" w:hAnsi="Verdana" w:cs="Times New Roman"/>
          <w:sz w:val="20"/>
          <w:szCs w:val="20"/>
          <w:lang w:eastAsia="en-GB"/>
        </w:rPr>
      </w:pPr>
      <w:r w:rsidRPr="00BD019A">
        <w:rPr>
          <w:rFonts w:ascii="Verdana" w:eastAsia="Times New Roman" w:hAnsi="Verdana" w:cs="Times New Roman"/>
          <w:sz w:val="20"/>
          <w:szCs w:val="20"/>
          <w:lang w:eastAsia="en-GB"/>
        </w:rPr>
        <w:t xml:space="preserve">Skype has been made use of for all tenants who have family living a distance away. </w:t>
      </w:r>
    </w:p>
    <w:p w:rsidR="00440146" w:rsidRPr="00BD019A" w:rsidRDefault="00440146" w:rsidP="00440146">
      <w:pPr>
        <w:spacing w:after="0" w:line="240" w:lineRule="auto"/>
        <w:ind w:left="360"/>
        <w:jc w:val="both"/>
        <w:rPr>
          <w:rFonts w:ascii="Verdana" w:eastAsia="Times New Roman" w:hAnsi="Verdana" w:cs="Times New Roman"/>
          <w:sz w:val="20"/>
          <w:szCs w:val="20"/>
          <w:lang w:eastAsia="en-GB"/>
        </w:rPr>
      </w:pPr>
      <w:r w:rsidRPr="00BD019A">
        <w:rPr>
          <w:rFonts w:ascii="Verdana" w:eastAsia="Times New Roman" w:hAnsi="Verdana" w:cs="Times New Roman"/>
          <w:sz w:val="20"/>
          <w:szCs w:val="20"/>
          <w:lang w:eastAsia="en-GB"/>
        </w:rPr>
        <w:t>We have kept family involved by introducing it into Tenants reviews so family can feel that they are in attendance. And this has proved very beneficial.</w:t>
      </w:r>
    </w:p>
    <w:p w:rsidR="00440146" w:rsidRPr="00BD019A" w:rsidRDefault="00440146" w:rsidP="00440146">
      <w:pPr>
        <w:spacing w:after="0" w:line="240" w:lineRule="auto"/>
        <w:ind w:left="360"/>
        <w:jc w:val="both"/>
        <w:rPr>
          <w:rFonts w:ascii="Verdana" w:eastAsia="Times New Roman" w:hAnsi="Verdana" w:cs="Times New Roman"/>
          <w:sz w:val="20"/>
          <w:szCs w:val="20"/>
          <w:lang w:eastAsia="en-GB"/>
        </w:rPr>
      </w:pPr>
    </w:p>
    <w:p w:rsidR="00BD019A" w:rsidRDefault="00440146" w:rsidP="00440146">
      <w:pPr>
        <w:spacing w:after="0" w:line="240" w:lineRule="auto"/>
        <w:ind w:left="360"/>
        <w:jc w:val="both"/>
        <w:rPr>
          <w:rFonts w:ascii="Verdana" w:eastAsia="Times New Roman" w:hAnsi="Verdana" w:cs="Times New Roman"/>
          <w:sz w:val="20"/>
          <w:szCs w:val="20"/>
          <w:lang w:eastAsia="en-GB"/>
        </w:rPr>
      </w:pPr>
      <w:r w:rsidRPr="00BD019A">
        <w:rPr>
          <w:rFonts w:ascii="Verdana" w:eastAsia="Times New Roman" w:hAnsi="Verdana" w:cs="Times New Roman"/>
          <w:sz w:val="20"/>
          <w:szCs w:val="20"/>
          <w:lang w:eastAsia="en-GB"/>
        </w:rPr>
        <w:t xml:space="preserve">When T was admitted to hospital staff were in constant touch with her sister in Australia every day feeding back to her on how T was doing. They were both supported to talk to one another via a mobile phone, we even put the phone on speaker phone with agreement with T, Doctor/consultant, when they were doing their ward rounds so the family member could ask or answer any relevant questions. </w:t>
      </w:r>
    </w:p>
    <w:p w:rsidR="00BD019A" w:rsidRDefault="00BD019A" w:rsidP="00440146">
      <w:pPr>
        <w:spacing w:after="0" w:line="240" w:lineRule="auto"/>
        <w:ind w:left="360"/>
        <w:jc w:val="both"/>
        <w:rPr>
          <w:rFonts w:ascii="Verdana" w:eastAsia="Times New Roman" w:hAnsi="Verdana" w:cs="Times New Roman"/>
          <w:sz w:val="20"/>
          <w:szCs w:val="20"/>
          <w:lang w:eastAsia="en-GB"/>
        </w:rPr>
      </w:pPr>
    </w:p>
    <w:p w:rsidR="00BD019A" w:rsidRDefault="00440146" w:rsidP="00440146">
      <w:pPr>
        <w:spacing w:after="0" w:line="240" w:lineRule="auto"/>
        <w:ind w:left="360"/>
        <w:jc w:val="both"/>
        <w:rPr>
          <w:rFonts w:ascii="Verdana" w:eastAsia="Times New Roman" w:hAnsi="Verdana" w:cs="Times New Roman"/>
          <w:sz w:val="20"/>
          <w:szCs w:val="20"/>
          <w:lang w:eastAsia="en-GB"/>
        </w:rPr>
      </w:pPr>
      <w:r w:rsidRPr="00BD019A">
        <w:rPr>
          <w:rFonts w:ascii="Verdana" w:eastAsia="Times New Roman" w:hAnsi="Verdana" w:cs="Times New Roman"/>
          <w:sz w:val="20"/>
          <w:szCs w:val="20"/>
          <w:lang w:eastAsia="en-GB"/>
        </w:rPr>
        <w:t xml:space="preserve">This kept them completely up to date with T’s treatment and condition. The sister was then able to make a decision when to fly over to be with T. We supported the Sister by arranging a hotel and car hire etc. </w:t>
      </w:r>
    </w:p>
    <w:p w:rsidR="00BD019A" w:rsidRDefault="00BD019A" w:rsidP="00440146">
      <w:pPr>
        <w:spacing w:after="0" w:line="240" w:lineRule="auto"/>
        <w:ind w:left="360"/>
        <w:jc w:val="both"/>
        <w:rPr>
          <w:rFonts w:ascii="Verdana" w:eastAsia="Times New Roman" w:hAnsi="Verdana" w:cs="Times New Roman"/>
          <w:sz w:val="20"/>
          <w:szCs w:val="20"/>
          <w:lang w:eastAsia="en-GB"/>
        </w:rPr>
      </w:pPr>
    </w:p>
    <w:p w:rsidR="00440146" w:rsidRPr="00BD019A" w:rsidRDefault="00440146" w:rsidP="00440146">
      <w:pPr>
        <w:spacing w:after="0" w:line="240" w:lineRule="auto"/>
        <w:ind w:left="360"/>
        <w:jc w:val="both"/>
        <w:rPr>
          <w:rFonts w:ascii="Verdana" w:eastAsia="Times New Roman" w:hAnsi="Verdana" w:cs="Times New Roman"/>
          <w:sz w:val="20"/>
          <w:szCs w:val="20"/>
          <w:lang w:eastAsia="en-GB"/>
        </w:rPr>
      </w:pPr>
      <w:r w:rsidRPr="00BD019A">
        <w:rPr>
          <w:rFonts w:ascii="Verdana" w:eastAsia="Times New Roman" w:hAnsi="Verdana" w:cs="Times New Roman"/>
          <w:sz w:val="20"/>
          <w:szCs w:val="20"/>
          <w:lang w:eastAsia="en-GB"/>
        </w:rPr>
        <w:t xml:space="preserve">We offered her a lot of emotional support when things became difficult and T deteriorated. We supported her in arranging her Sister’s funeral. We sent photographs over when T’s grave stone had been completed and put in place, as by then she had to return back to Australia. It hasn’t stopped there as she still keeps in touch and will ask us to put flowers on T’s grave on anniversaries. </w:t>
      </w:r>
    </w:p>
    <w:p w:rsidR="00DC423A" w:rsidRPr="00BD019A" w:rsidRDefault="00DC423A">
      <w:pPr>
        <w:rPr>
          <w:rFonts w:ascii="Verdana" w:hAnsi="Verdana"/>
          <w:b/>
          <w:sz w:val="20"/>
          <w:szCs w:val="20"/>
        </w:rPr>
      </w:pPr>
    </w:p>
    <w:p w:rsidR="00D456A9" w:rsidRDefault="00D456A9">
      <w:pPr>
        <w:rPr>
          <w:rFonts w:ascii="Verdana" w:hAnsi="Verdana"/>
          <w:b/>
          <w:sz w:val="20"/>
          <w:szCs w:val="20"/>
        </w:rPr>
      </w:pPr>
    </w:p>
    <w:p w:rsidR="00BD019A" w:rsidRDefault="00BD019A">
      <w:pPr>
        <w:rPr>
          <w:rFonts w:ascii="Verdana" w:hAnsi="Verdana"/>
          <w:b/>
          <w:sz w:val="20"/>
          <w:szCs w:val="20"/>
        </w:rPr>
      </w:pPr>
    </w:p>
    <w:p w:rsidR="00BD019A" w:rsidRDefault="00BD019A">
      <w:pPr>
        <w:rPr>
          <w:rFonts w:ascii="Verdana" w:hAnsi="Verdana"/>
          <w:b/>
          <w:sz w:val="20"/>
          <w:szCs w:val="20"/>
        </w:rPr>
      </w:pPr>
    </w:p>
    <w:p w:rsidR="00BD019A" w:rsidRDefault="00BD019A">
      <w:pPr>
        <w:rPr>
          <w:rFonts w:ascii="Verdana" w:hAnsi="Verdana"/>
          <w:b/>
          <w:sz w:val="20"/>
          <w:szCs w:val="20"/>
        </w:rPr>
      </w:pPr>
    </w:p>
    <w:p w:rsidR="00BD019A" w:rsidRPr="00BD019A" w:rsidRDefault="00BD019A">
      <w:pPr>
        <w:rPr>
          <w:rFonts w:ascii="Verdana" w:hAnsi="Verdana"/>
          <w:b/>
          <w:sz w:val="20"/>
          <w:szCs w:val="20"/>
        </w:rPr>
      </w:pPr>
    </w:p>
    <w:tbl>
      <w:tblPr>
        <w:tblStyle w:val="TableGrid"/>
        <w:tblW w:w="10490" w:type="dxa"/>
        <w:tblInd w:w="-601" w:type="dxa"/>
        <w:tblLook w:val="04A0" w:firstRow="1" w:lastRow="0" w:firstColumn="1" w:lastColumn="0" w:noHBand="0" w:noVBand="1"/>
      </w:tblPr>
      <w:tblGrid>
        <w:gridCol w:w="3681"/>
        <w:gridCol w:w="4399"/>
        <w:gridCol w:w="2410"/>
      </w:tblGrid>
      <w:tr w:rsidR="00D456A9" w:rsidRPr="00BD019A" w:rsidTr="00AA67EB">
        <w:tc>
          <w:tcPr>
            <w:tcW w:w="10490" w:type="dxa"/>
            <w:gridSpan w:val="3"/>
            <w:shd w:val="clear" w:color="auto" w:fill="D9D9D9" w:themeFill="background1" w:themeFillShade="D9"/>
          </w:tcPr>
          <w:p w:rsidR="00D456A9" w:rsidRPr="00BD019A" w:rsidRDefault="00D456A9" w:rsidP="00D456A9">
            <w:pPr>
              <w:rPr>
                <w:rFonts w:ascii="Verdana" w:hAnsi="Verdana"/>
                <w:b/>
                <w:sz w:val="20"/>
                <w:szCs w:val="20"/>
              </w:rPr>
            </w:pPr>
            <w:r w:rsidRPr="00BD019A">
              <w:rPr>
                <w:rFonts w:ascii="Verdana" w:hAnsi="Verdana"/>
                <w:b/>
                <w:sz w:val="20"/>
                <w:szCs w:val="20"/>
              </w:rPr>
              <w:lastRenderedPageBreak/>
              <w:t>4. A good culture is important to the organisation</w:t>
            </w:r>
          </w:p>
        </w:tc>
      </w:tr>
      <w:tr w:rsidR="00D456A9" w:rsidRPr="00BD019A" w:rsidTr="00AA67EB">
        <w:tc>
          <w:tcPr>
            <w:tcW w:w="3681" w:type="dxa"/>
          </w:tcPr>
          <w:p w:rsidR="00D456A9" w:rsidRPr="00BD019A" w:rsidRDefault="00D456A9" w:rsidP="00AA67EB">
            <w:pPr>
              <w:autoSpaceDE w:val="0"/>
              <w:autoSpaceDN w:val="0"/>
              <w:adjustRightInd w:val="0"/>
              <w:rPr>
                <w:rFonts w:ascii="Verdana" w:hAnsi="Verdana" w:cs="MinionPro-Regular"/>
                <w:b/>
                <w:sz w:val="20"/>
                <w:szCs w:val="20"/>
              </w:rPr>
            </w:pPr>
            <w:r w:rsidRPr="00BD019A">
              <w:rPr>
                <w:rFonts w:ascii="Verdana" w:hAnsi="Verdana" w:cs="MinionPro-Regular"/>
                <w:b/>
                <w:sz w:val="20"/>
                <w:szCs w:val="20"/>
              </w:rPr>
              <w:t>Questions to ask?</w:t>
            </w:r>
          </w:p>
        </w:tc>
        <w:tc>
          <w:tcPr>
            <w:tcW w:w="4399" w:type="dxa"/>
          </w:tcPr>
          <w:p w:rsidR="00D456A9" w:rsidRPr="00BD019A" w:rsidRDefault="00D456A9" w:rsidP="00AA67EB">
            <w:pPr>
              <w:rPr>
                <w:rFonts w:ascii="Verdana" w:hAnsi="Verdana"/>
                <w:b/>
                <w:sz w:val="20"/>
                <w:szCs w:val="20"/>
              </w:rPr>
            </w:pPr>
            <w:r w:rsidRPr="00BD019A">
              <w:rPr>
                <w:rFonts w:ascii="Verdana" w:hAnsi="Verdana"/>
                <w:b/>
                <w:sz w:val="20"/>
                <w:szCs w:val="20"/>
              </w:rPr>
              <w:t>Response</w:t>
            </w:r>
          </w:p>
        </w:tc>
        <w:tc>
          <w:tcPr>
            <w:tcW w:w="2410" w:type="dxa"/>
          </w:tcPr>
          <w:p w:rsidR="00D456A9" w:rsidRPr="00BD019A" w:rsidRDefault="00D456A9" w:rsidP="00AA67EB">
            <w:pPr>
              <w:rPr>
                <w:rFonts w:ascii="Verdana" w:hAnsi="Verdana"/>
                <w:b/>
                <w:sz w:val="20"/>
                <w:szCs w:val="20"/>
              </w:rPr>
            </w:pPr>
            <w:r w:rsidRPr="00BD019A">
              <w:rPr>
                <w:rFonts w:ascii="Verdana" w:hAnsi="Verdana"/>
                <w:b/>
                <w:sz w:val="20"/>
                <w:szCs w:val="20"/>
              </w:rPr>
              <w:t>Evidence of ‘good’</w:t>
            </w:r>
          </w:p>
        </w:tc>
      </w:tr>
      <w:tr w:rsidR="00D456A9" w:rsidRPr="00BD019A" w:rsidTr="00AA67EB">
        <w:tc>
          <w:tcPr>
            <w:tcW w:w="3681" w:type="dxa"/>
          </w:tcPr>
          <w:p w:rsidR="00D456A9" w:rsidRPr="00BD019A" w:rsidRDefault="008F6336" w:rsidP="00815329">
            <w:pPr>
              <w:autoSpaceDE w:val="0"/>
              <w:autoSpaceDN w:val="0"/>
              <w:adjustRightInd w:val="0"/>
              <w:rPr>
                <w:rFonts w:ascii="Verdana" w:hAnsi="Verdana" w:cs="MinionPro-Regular"/>
                <w:sz w:val="20"/>
                <w:szCs w:val="20"/>
              </w:rPr>
            </w:pPr>
            <w:r w:rsidRPr="00BD019A">
              <w:rPr>
                <w:rFonts w:ascii="Verdana" w:hAnsi="Verdana" w:cs="MinionPro-Regular"/>
                <w:sz w:val="20"/>
                <w:szCs w:val="20"/>
              </w:rPr>
              <w:t xml:space="preserve">How does </w:t>
            </w:r>
            <w:r w:rsidR="00815329" w:rsidRPr="00BD019A">
              <w:rPr>
                <w:rFonts w:ascii="Verdana" w:hAnsi="Verdana" w:cs="MinionPro-Regular"/>
                <w:sz w:val="20"/>
                <w:szCs w:val="20"/>
              </w:rPr>
              <w:t>our organisation discuss its culture and reflect on what’s working/what’s not working?</w:t>
            </w:r>
          </w:p>
        </w:tc>
        <w:tc>
          <w:tcPr>
            <w:tcW w:w="4399" w:type="dxa"/>
          </w:tcPr>
          <w:p w:rsidR="00D456A9" w:rsidRPr="00BD019A" w:rsidRDefault="001C608B" w:rsidP="00AA67EB">
            <w:pPr>
              <w:rPr>
                <w:rFonts w:ascii="Verdana" w:hAnsi="Verdana" w:cs="Miriam"/>
                <w:sz w:val="20"/>
                <w:szCs w:val="20"/>
              </w:rPr>
            </w:pPr>
            <w:r w:rsidRPr="00BD019A">
              <w:rPr>
                <w:rFonts w:ascii="Verdana" w:hAnsi="Verdana" w:cs="Miriam"/>
                <w:sz w:val="20"/>
                <w:szCs w:val="20"/>
              </w:rPr>
              <w:t>Debrief session on all incidents</w:t>
            </w:r>
          </w:p>
          <w:p w:rsidR="001C608B" w:rsidRPr="00BD019A" w:rsidRDefault="001C608B" w:rsidP="00AA67EB">
            <w:pPr>
              <w:rPr>
                <w:rFonts w:ascii="Verdana" w:hAnsi="Verdana" w:cs="Miriam"/>
                <w:sz w:val="20"/>
                <w:szCs w:val="20"/>
              </w:rPr>
            </w:pPr>
            <w:r w:rsidRPr="00BD019A">
              <w:rPr>
                <w:rFonts w:ascii="Verdana" w:hAnsi="Verdana" w:cs="Miriam"/>
                <w:sz w:val="20"/>
                <w:szCs w:val="20"/>
              </w:rPr>
              <w:t>Lessons learnt from safeguarding, serious incidents and accidents.</w:t>
            </w:r>
          </w:p>
          <w:p w:rsidR="001C608B" w:rsidRPr="00BD019A" w:rsidRDefault="001C608B" w:rsidP="00AA67EB">
            <w:pPr>
              <w:rPr>
                <w:rFonts w:ascii="Verdana" w:hAnsi="Verdana" w:cs="Miriam"/>
                <w:sz w:val="20"/>
                <w:szCs w:val="20"/>
              </w:rPr>
            </w:pPr>
            <w:r w:rsidRPr="00BD019A">
              <w:rPr>
                <w:rFonts w:ascii="Verdana" w:hAnsi="Verdana" w:cs="Miriam"/>
                <w:sz w:val="20"/>
                <w:szCs w:val="20"/>
              </w:rPr>
              <w:t xml:space="preserve">Monthly Operations Meeting – any such incidents </w:t>
            </w:r>
            <w:proofErr w:type="spellStart"/>
            <w:r w:rsidRPr="00BD019A">
              <w:rPr>
                <w:rFonts w:ascii="Verdana" w:hAnsi="Verdana" w:cs="Miriam"/>
                <w:sz w:val="20"/>
                <w:szCs w:val="20"/>
              </w:rPr>
              <w:t>etc</w:t>
            </w:r>
            <w:proofErr w:type="spellEnd"/>
            <w:r w:rsidRPr="00BD019A">
              <w:rPr>
                <w:rFonts w:ascii="Verdana" w:hAnsi="Verdana" w:cs="Miriam"/>
                <w:sz w:val="20"/>
                <w:szCs w:val="20"/>
              </w:rPr>
              <w:t xml:space="preserve"> are discussed, evaluated and corrective actions put in place which are then discussed with all staff at area and local level.</w:t>
            </w:r>
          </w:p>
        </w:tc>
        <w:tc>
          <w:tcPr>
            <w:tcW w:w="2410" w:type="dxa"/>
          </w:tcPr>
          <w:p w:rsidR="00D456A9" w:rsidRPr="00BD019A" w:rsidRDefault="001C608B" w:rsidP="001C608B">
            <w:pPr>
              <w:pStyle w:val="ListParagraph"/>
              <w:numPr>
                <w:ilvl w:val="0"/>
                <w:numId w:val="12"/>
              </w:numPr>
              <w:rPr>
                <w:rFonts w:ascii="Verdana" w:hAnsi="Verdana" w:cs="Miriam"/>
                <w:b/>
                <w:sz w:val="20"/>
                <w:szCs w:val="20"/>
              </w:rPr>
            </w:pPr>
            <w:r w:rsidRPr="00BD019A">
              <w:rPr>
                <w:rFonts w:ascii="Verdana" w:hAnsi="Verdana" w:cs="Miriam"/>
                <w:i/>
                <w:sz w:val="20"/>
                <w:szCs w:val="20"/>
              </w:rPr>
              <w:t>Incident/accident records</w:t>
            </w:r>
          </w:p>
          <w:p w:rsidR="001C608B" w:rsidRPr="00BD019A" w:rsidRDefault="001C608B" w:rsidP="001C608B">
            <w:pPr>
              <w:pStyle w:val="ListParagraph"/>
              <w:numPr>
                <w:ilvl w:val="0"/>
                <w:numId w:val="12"/>
              </w:numPr>
              <w:rPr>
                <w:rFonts w:ascii="Verdana" w:hAnsi="Verdana" w:cs="Miriam"/>
                <w:b/>
                <w:sz w:val="20"/>
                <w:szCs w:val="20"/>
              </w:rPr>
            </w:pPr>
            <w:r w:rsidRPr="00BD019A">
              <w:rPr>
                <w:rFonts w:ascii="Verdana" w:hAnsi="Verdana" w:cs="Miriam"/>
                <w:i/>
                <w:sz w:val="20"/>
                <w:szCs w:val="20"/>
              </w:rPr>
              <w:t>Monthly managers reports</w:t>
            </w:r>
          </w:p>
          <w:p w:rsidR="001C608B" w:rsidRPr="00BD019A" w:rsidRDefault="001C608B" w:rsidP="001C608B">
            <w:pPr>
              <w:pStyle w:val="ListParagraph"/>
              <w:numPr>
                <w:ilvl w:val="0"/>
                <w:numId w:val="12"/>
              </w:numPr>
              <w:rPr>
                <w:rFonts w:ascii="Verdana" w:hAnsi="Verdana" w:cs="Miriam"/>
                <w:b/>
                <w:sz w:val="20"/>
                <w:szCs w:val="20"/>
              </w:rPr>
            </w:pPr>
            <w:r w:rsidRPr="00BD019A">
              <w:rPr>
                <w:rFonts w:ascii="Verdana" w:hAnsi="Verdana" w:cs="Miriam"/>
                <w:i/>
                <w:sz w:val="20"/>
                <w:szCs w:val="20"/>
              </w:rPr>
              <w:t>Ops meeting minutes</w:t>
            </w:r>
          </w:p>
          <w:p w:rsidR="001C608B" w:rsidRPr="00BD019A" w:rsidRDefault="001C608B" w:rsidP="001C608B">
            <w:pPr>
              <w:pStyle w:val="ListParagraph"/>
              <w:numPr>
                <w:ilvl w:val="0"/>
                <w:numId w:val="12"/>
              </w:numPr>
              <w:rPr>
                <w:rFonts w:ascii="Verdana" w:hAnsi="Verdana" w:cs="Miriam"/>
                <w:b/>
                <w:sz w:val="20"/>
                <w:szCs w:val="20"/>
              </w:rPr>
            </w:pPr>
            <w:r w:rsidRPr="00BD019A">
              <w:rPr>
                <w:rFonts w:ascii="Verdana" w:hAnsi="Verdana" w:cs="Miriam"/>
                <w:i/>
                <w:sz w:val="20"/>
                <w:szCs w:val="20"/>
              </w:rPr>
              <w:t>Action plans</w:t>
            </w:r>
          </w:p>
          <w:p w:rsidR="001C608B" w:rsidRPr="00BD019A" w:rsidRDefault="001C608B" w:rsidP="001C608B">
            <w:pPr>
              <w:pStyle w:val="ListParagraph"/>
              <w:ind w:left="360"/>
              <w:rPr>
                <w:rFonts w:ascii="Verdana" w:hAnsi="Verdana" w:cs="Miriam"/>
                <w:b/>
                <w:sz w:val="20"/>
                <w:szCs w:val="20"/>
              </w:rPr>
            </w:pPr>
          </w:p>
        </w:tc>
      </w:tr>
      <w:tr w:rsidR="00D456A9" w:rsidRPr="00BD019A" w:rsidTr="00AA67EB">
        <w:tc>
          <w:tcPr>
            <w:tcW w:w="3681" w:type="dxa"/>
          </w:tcPr>
          <w:p w:rsidR="00815329" w:rsidRPr="00BD019A" w:rsidRDefault="008F6336" w:rsidP="00815329">
            <w:pPr>
              <w:autoSpaceDE w:val="0"/>
              <w:autoSpaceDN w:val="0"/>
              <w:adjustRightInd w:val="0"/>
              <w:rPr>
                <w:rFonts w:ascii="Verdana" w:hAnsi="Verdana" w:cs="MinionPro-Regular"/>
                <w:sz w:val="20"/>
                <w:szCs w:val="20"/>
              </w:rPr>
            </w:pPr>
            <w:r w:rsidRPr="00BD019A">
              <w:rPr>
                <w:rFonts w:ascii="Verdana" w:hAnsi="Verdana" w:cs="MinionPro-Regular"/>
                <w:sz w:val="20"/>
                <w:szCs w:val="20"/>
              </w:rPr>
              <w:t xml:space="preserve">How can </w:t>
            </w:r>
            <w:r w:rsidR="00815329" w:rsidRPr="00BD019A">
              <w:rPr>
                <w:rFonts w:ascii="Verdana" w:hAnsi="Verdana" w:cs="MinionPro-Regular"/>
                <w:sz w:val="20"/>
                <w:szCs w:val="20"/>
              </w:rPr>
              <w:t>our organisation evidence that change has happened as a result of feedback from staff, people being supported and their</w:t>
            </w:r>
          </w:p>
          <w:p w:rsidR="00D456A9" w:rsidRPr="00BD019A" w:rsidRDefault="00815329" w:rsidP="00815329">
            <w:pPr>
              <w:autoSpaceDE w:val="0"/>
              <w:autoSpaceDN w:val="0"/>
              <w:adjustRightInd w:val="0"/>
              <w:rPr>
                <w:rFonts w:ascii="Verdana" w:hAnsi="Verdana" w:cs="MinionPro-Regular"/>
                <w:color w:val="000000"/>
                <w:sz w:val="20"/>
                <w:szCs w:val="20"/>
              </w:rPr>
            </w:pPr>
            <w:proofErr w:type="gramStart"/>
            <w:r w:rsidRPr="00BD019A">
              <w:rPr>
                <w:rFonts w:ascii="Verdana" w:hAnsi="Verdana" w:cs="MinionPro-Regular"/>
                <w:sz w:val="20"/>
                <w:szCs w:val="20"/>
              </w:rPr>
              <w:t>families</w:t>
            </w:r>
            <w:proofErr w:type="gramEnd"/>
            <w:r w:rsidRPr="00BD019A">
              <w:rPr>
                <w:rFonts w:ascii="Verdana" w:hAnsi="Verdana" w:cs="MinionPro-Regular"/>
                <w:sz w:val="20"/>
                <w:szCs w:val="20"/>
              </w:rPr>
              <w:t>?</w:t>
            </w:r>
          </w:p>
        </w:tc>
        <w:tc>
          <w:tcPr>
            <w:tcW w:w="4399" w:type="dxa"/>
          </w:tcPr>
          <w:p w:rsidR="00D456A9" w:rsidRPr="00BD019A" w:rsidRDefault="001C608B" w:rsidP="00AA67EB">
            <w:pPr>
              <w:rPr>
                <w:rFonts w:ascii="Verdana" w:hAnsi="Verdana" w:cs="Miriam"/>
                <w:sz w:val="20"/>
                <w:szCs w:val="20"/>
              </w:rPr>
            </w:pPr>
            <w:r w:rsidRPr="00BD019A">
              <w:rPr>
                <w:rFonts w:ascii="Verdana" w:hAnsi="Verdana" w:cs="Miriam"/>
                <w:sz w:val="20"/>
                <w:szCs w:val="20"/>
              </w:rPr>
              <w:t>Service feedback forms given to all visitors including internal staff and professionals.</w:t>
            </w:r>
          </w:p>
          <w:p w:rsidR="001C608B" w:rsidRPr="00BD019A" w:rsidRDefault="001C608B" w:rsidP="00AA67EB">
            <w:pPr>
              <w:rPr>
                <w:rFonts w:ascii="Verdana" w:hAnsi="Verdana" w:cs="Miriam"/>
                <w:sz w:val="20"/>
                <w:szCs w:val="20"/>
              </w:rPr>
            </w:pPr>
            <w:r w:rsidRPr="00BD019A">
              <w:rPr>
                <w:rFonts w:ascii="Verdana" w:hAnsi="Verdana" w:cs="Miriam"/>
                <w:sz w:val="20"/>
                <w:szCs w:val="20"/>
              </w:rPr>
              <w:t>Annual Quality surveys for all professional contacts, families and significant others.</w:t>
            </w:r>
          </w:p>
          <w:p w:rsidR="001C608B" w:rsidRPr="00BD019A" w:rsidRDefault="001C608B" w:rsidP="00AA67EB">
            <w:pPr>
              <w:rPr>
                <w:rFonts w:ascii="Verdana" w:hAnsi="Verdana" w:cs="Miriam"/>
                <w:sz w:val="20"/>
                <w:szCs w:val="20"/>
              </w:rPr>
            </w:pPr>
            <w:r w:rsidRPr="00BD019A">
              <w:rPr>
                <w:rFonts w:ascii="Verdana" w:hAnsi="Verdana" w:cs="Miriam"/>
                <w:sz w:val="20"/>
                <w:szCs w:val="20"/>
              </w:rPr>
              <w:t>Survey monkey for on line surveys</w:t>
            </w:r>
          </w:p>
          <w:p w:rsidR="001C608B" w:rsidRPr="00BD019A" w:rsidRDefault="001C608B" w:rsidP="00AA67EB">
            <w:pPr>
              <w:rPr>
                <w:rFonts w:ascii="Verdana" w:hAnsi="Verdana" w:cs="Miriam"/>
                <w:sz w:val="20"/>
                <w:szCs w:val="20"/>
              </w:rPr>
            </w:pPr>
            <w:r w:rsidRPr="00BD019A">
              <w:rPr>
                <w:rFonts w:ascii="Verdana" w:hAnsi="Verdana" w:cs="Miriam"/>
                <w:sz w:val="20"/>
                <w:szCs w:val="20"/>
              </w:rPr>
              <w:t>New updated website has a feedback link where people can give compliments or make complaints.</w:t>
            </w:r>
          </w:p>
          <w:p w:rsidR="001C608B" w:rsidRPr="00BD019A" w:rsidRDefault="001C608B" w:rsidP="00AA67EB">
            <w:pPr>
              <w:rPr>
                <w:rFonts w:ascii="Verdana" w:hAnsi="Verdana" w:cs="Miriam"/>
                <w:sz w:val="20"/>
                <w:szCs w:val="20"/>
              </w:rPr>
            </w:pPr>
            <w:r w:rsidRPr="00BD019A">
              <w:rPr>
                <w:rFonts w:ascii="Verdana" w:hAnsi="Verdana" w:cs="Miriam"/>
                <w:sz w:val="20"/>
                <w:szCs w:val="20"/>
              </w:rPr>
              <w:t>Whistle blowing policy and an “open door” management</w:t>
            </w:r>
          </w:p>
        </w:tc>
        <w:tc>
          <w:tcPr>
            <w:tcW w:w="2410" w:type="dxa"/>
          </w:tcPr>
          <w:p w:rsidR="00D456A9" w:rsidRPr="00BD019A" w:rsidRDefault="001C608B" w:rsidP="001C608B">
            <w:pPr>
              <w:pStyle w:val="ListParagraph"/>
              <w:numPr>
                <w:ilvl w:val="0"/>
                <w:numId w:val="22"/>
              </w:numPr>
              <w:rPr>
                <w:rFonts w:ascii="Verdana" w:hAnsi="Verdana" w:cs="Miriam"/>
                <w:b/>
                <w:sz w:val="20"/>
                <w:szCs w:val="20"/>
              </w:rPr>
            </w:pPr>
            <w:r w:rsidRPr="00BD019A">
              <w:rPr>
                <w:rFonts w:ascii="Verdana" w:hAnsi="Verdana" w:cs="Miriam"/>
                <w:i/>
                <w:sz w:val="20"/>
                <w:szCs w:val="20"/>
              </w:rPr>
              <w:t>Feedback forms</w:t>
            </w:r>
          </w:p>
          <w:p w:rsidR="001C608B" w:rsidRPr="00BD019A" w:rsidRDefault="001C608B" w:rsidP="001C608B">
            <w:pPr>
              <w:pStyle w:val="ListParagraph"/>
              <w:numPr>
                <w:ilvl w:val="0"/>
                <w:numId w:val="22"/>
              </w:numPr>
              <w:rPr>
                <w:rFonts w:ascii="Verdana" w:hAnsi="Verdana" w:cs="Miriam"/>
                <w:b/>
                <w:sz w:val="20"/>
                <w:szCs w:val="20"/>
              </w:rPr>
            </w:pPr>
            <w:r w:rsidRPr="00BD019A">
              <w:rPr>
                <w:rFonts w:ascii="Verdana" w:hAnsi="Verdana" w:cs="Miriam"/>
                <w:i/>
                <w:sz w:val="20"/>
                <w:szCs w:val="20"/>
              </w:rPr>
              <w:t>Surveys and action plan</w:t>
            </w:r>
          </w:p>
          <w:p w:rsidR="006B63EB" w:rsidRPr="00BD019A" w:rsidRDefault="006B63EB" w:rsidP="001C608B">
            <w:pPr>
              <w:pStyle w:val="ListParagraph"/>
              <w:numPr>
                <w:ilvl w:val="0"/>
                <w:numId w:val="22"/>
              </w:numPr>
              <w:rPr>
                <w:rFonts w:ascii="Verdana" w:hAnsi="Verdana" w:cs="Miriam"/>
                <w:b/>
                <w:sz w:val="20"/>
                <w:szCs w:val="20"/>
              </w:rPr>
            </w:pPr>
            <w:r w:rsidRPr="00BD019A">
              <w:rPr>
                <w:rFonts w:ascii="Verdana" w:hAnsi="Verdana" w:cs="Miriam"/>
                <w:i/>
                <w:sz w:val="20"/>
                <w:szCs w:val="20"/>
              </w:rPr>
              <w:t>Website</w:t>
            </w:r>
          </w:p>
          <w:p w:rsidR="006B63EB" w:rsidRPr="00BD019A" w:rsidRDefault="006B63EB" w:rsidP="001C608B">
            <w:pPr>
              <w:pStyle w:val="ListParagraph"/>
              <w:numPr>
                <w:ilvl w:val="0"/>
                <w:numId w:val="22"/>
              </w:numPr>
              <w:rPr>
                <w:rFonts w:ascii="Verdana" w:hAnsi="Verdana" w:cs="Miriam"/>
                <w:b/>
                <w:sz w:val="20"/>
                <w:szCs w:val="20"/>
              </w:rPr>
            </w:pPr>
            <w:r w:rsidRPr="00BD019A">
              <w:rPr>
                <w:rFonts w:ascii="Verdana" w:hAnsi="Verdana" w:cs="Miriam"/>
                <w:i/>
                <w:sz w:val="20"/>
                <w:szCs w:val="20"/>
              </w:rPr>
              <w:t>Compliments and complaints policy and records</w:t>
            </w:r>
          </w:p>
          <w:p w:rsidR="006B63EB" w:rsidRPr="00BD019A" w:rsidRDefault="006B63EB" w:rsidP="001C608B">
            <w:pPr>
              <w:pStyle w:val="ListParagraph"/>
              <w:numPr>
                <w:ilvl w:val="0"/>
                <w:numId w:val="22"/>
              </w:numPr>
              <w:rPr>
                <w:rFonts w:ascii="Verdana" w:hAnsi="Verdana" w:cs="Miriam"/>
                <w:b/>
                <w:sz w:val="20"/>
                <w:szCs w:val="20"/>
              </w:rPr>
            </w:pPr>
            <w:r w:rsidRPr="00BD019A">
              <w:rPr>
                <w:rFonts w:ascii="Verdana" w:hAnsi="Verdana" w:cs="Miriam"/>
                <w:i/>
                <w:sz w:val="20"/>
                <w:szCs w:val="20"/>
              </w:rPr>
              <w:t>Whistleblowing policy</w:t>
            </w:r>
          </w:p>
        </w:tc>
      </w:tr>
      <w:tr w:rsidR="00D456A9" w:rsidRPr="00BD019A" w:rsidTr="00AA67EB">
        <w:tc>
          <w:tcPr>
            <w:tcW w:w="3681" w:type="dxa"/>
          </w:tcPr>
          <w:p w:rsidR="00D456A9" w:rsidRPr="00BD019A" w:rsidRDefault="008F6336" w:rsidP="00815329">
            <w:pPr>
              <w:autoSpaceDE w:val="0"/>
              <w:autoSpaceDN w:val="0"/>
              <w:adjustRightInd w:val="0"/>
              <w:rPr>
                <w:rFonts w:ascii="Verdana" w:hAnsi="Verdana" w:cs="MinionPro-Regular"/>
                <w:sz w:val="20"/>
                <w:szCs w:val="20"/>
              </w:rPr>
            </w:pPr>
            <w:r w:rsidRPr="00BD019A">
              <w:rPr>
                <w:rFonts w:ascii="Verdana" w:hAnsi="Verdana" w:cs="MinionPro-Regular"/>
                <w:sz w:val="20"/>
                <w:szCs w:val="20"/>
              </w:rPr>
              <w:t xml:space="preserve">What does </w:t>
            </w:r>
            <w:r w:rsidR="00815329" w:rsidRPr="00BD019A">
              <w:rPr>
                <w:rFonts w:ascii="Verdana" w:hAnsi="Verdana" w:cs="MinionPro-Regular"/>
                <w:sz w:val="20"/>
                <w:szCs w:val="20"/>
              </w:rPr>
              <w:t>our organisation do to</w:t>
            </w:r>
            <w:r w:rsidRPr="00BD019A">
              <w:rPr>
                <w:rFonts w:ascii="Verdana" w:hAnsi="Verdana" w:cs="MinionPro-Regular"/>
                <w:sz w:val="20"/>
                <w:szCs w:val="20"/>
              </w:rPr>
              <w:t xml:space="preserve"> </w:t>
            </w:r>
            <w:r w:rsidR="00815329" w:rsidRPr="00BD019A">
              <w:rPr>
                <w:rFonts w:ascii="Verdana" w:hAnsi="Verdana" w:cs="MinionPro-Regular"/>
                <w:sz w:val="20"/>
                <w:szCs w:val="20"/>
              </w:rPr>
              <w:t>contribute to society and speak out about bad practice beyond organisational boundaries?</w:t>
            </w:r>
          </w:p>
        </w:tc>
        <w:tc>
          <w:tcPr>
            <w:tcW w:w="4399" w:type="dxa"/>
          </w:tcPr>
          <w:p w:rsidR="00D456A9" w:rsidRPr="00BD019A" w:rsidRDefault="006B63EB" w:rsidP="00AA67EB">
            <w:pPr>
              <w:rPr>
                <w:rFonts w:ascii="Verdana" w:hAnsi="Verdana" w:cs="Miriam"/>
                <w:sz w:val="20"/>
                <w:szCs w:val="20"/>
              </w:rPr>
            </w:pPr>
            <w:r w:rsidRPr="00BD019A">
              <w:rPr>
                <w:rFonts w:ascii="Verdana" w:hAnsi="Verdana" w:cs="Miriam"/>
                <w:sz w:val="20"/>
                <w:szCs w:val="20"/>
              </w:rPr>
              <w:t>Members of Local carers groups</w:t>
            </w:r>
          </w:p>
          <w:p w:rsidR="006B63EB" w:rsidRPr="00BD019A" w:rsidRDefault="006B63EB" w:rsidP="00AA67EB">
            <w:pPr>
              <w:rPr>
                <w:rFonts w:ascii="Verdana" w:hAnsi="Verdana" w:cs="Miriam"/>
                <w:sz w:val="20"/>
                <w:szCs w:val="20"/>
              </w:rPr>
            </w:pPr>
            <w:r w:rsidRPr="00BD019A">
              <w:rPr>
                <w:rFonts w:ascii="Verdana" w:hAnsi="Verdana" w:cs="Miriam"/>
                <w:sz w:val="20"/>
                <w:szCs w:val="20"/>
              </w:rPr>
              <w:t>Members of Local Authority Provider Forums</w:t>
            </w:r>
          </w:p>
          <w:p w:rsidR="006B63EB" w:rsidRPr="00BD019A" w:rsidRDefault="006B63EB" w:rsidP="00AA67EB">
            <w:pPr>
              <w:rPr>
                <w:rFonts w:ascii="Verdana" w:hAnsi="Verdana" w:cs="Miriam"/>
                <w:sz w:val="20"/>
                <w:szCs w:val="20"/>
              </w:rPr>
            </w:pPr>
            <w:r w:rsidRPr="00BD019A">
              <w:rPr>
                <w:rFonts w:ascii="Verdana" w:hAnsi="Verdana" w:cs="Miriam"/>
                <w:sz w:val="20"/>
                <w:szCs w:val="20"/>
              </w:rPr>
              <w:t>Full membership of Social Care Commitment</w:t>
            </w:r>
          </w:p>
          <w:p w:rsidR="006B63EB" w:rsidRPr="00BD019A" w:rsidRDefault="006B63EB" w:rsidP="00AA67EB">
            <w:pPr>
              <w:rPr>
                <w:rFonts w:ascii="Verdana" w:hAnsi="Verdana" w:cs="Miriam"/>
                <w:sz w:val="20"/>
                <w:szCs w:val="20"/>
              </w:rPr>
            </w:pPr>
            <w:r w:rsidRPr="00BD019A">
              <w:rPr>
                <w:rFonts w:ascii="Verdana" w:hAnsi="Verdana" w:cs="Miriam"/>
                <w:sz w:val="20"/>
                <w:szCs w:val="20"/>
              </w:rPr>
              <w:t>Members of Driving Up Quality</w:t>
            </w:r>
          </w:p>
          <w:p w:rsidR="006B63EB" w:rsidRPr="00BD019A" w:rsidRDefault="006B63EB" w:rsidP="00AA67EB">
            <w:pPr>
              <w:rPr>
                <w:rFonts w:ascii="Verdana" w:hAnsi="Verdana" w:cs="Miriam"/>
                <w:sz w:val="20"/>
                <w:szCs w:val="20"/>
              </w:rPr>
            </w:pPr>
            <w:r w:rsidRPr="00BD019A">
              <w:rPr>
                <w:rFonts w:ascii="Verdana" w:hAnsi="Verdana" w:cs="Miriam"/>
                <w:sz w:val="20"/>
                <w:szCs w:val="20"/>
              </w:rPr>
              <w:t xml:space="preserve">Investors in People and Care Quality </w:t>
            </w:r>
            <w:r w:rsidR="00BD019A" w:rsidRPr="00BD019A">
              <w:rPr>
                <w:rFonts w:ascii="Verdana" w:hAnsi="Verdana" w:cs="Miriam"/>
                <w:sz w:val="20"/>
                <w:szCs w:val="20"/>
              </w:rPr>
              <w:t>Commission</w:t>
            </w:r>
          </w:p>
        </w:tc>
        <w:tc>
          <w:tcPr>
            <w:tcW w:w="2410" w:type="dxa"/>
          </w:tcPr>
          <w:p w:rsidR="00D456A9" w:rsidRPr="00BD019A" w:rsidRDefault="006B63EB" w:rsidP="006B63EB">
            <w:pPr>
              <w:pStyle w:val="ListParagraph"/>
              <w:numPr>
                <w:ilvl w:val="0"/>
                <w:numId w:val="23"/>
              </w:numPr>
              <w:rPr>
                <w:rFonts w:ascii="Verdana" w:hAnsi="Verdana" w:cs="Miriam"/>
                <w:i/>
                <w:sz w:val="20"/>
                <w:szCs w:val="20"/>
              </w:rPr>
            </w:pPr>
            <w:r w:rsidRPr="00BD019A">
              <w:rPr>
                <w:rFonts w:ascii="Verdana" w:hAnsi="Verdana" w:cs="Miriam"/>
                <w:i/>
                <w:sz w:val="20"/>
                <w:szCs w:val="20"/>
              </w:rPr>
              <w:t>Social Care Commitment certificates</w:t>
            </w:r>
          </w:p>
          <w:p w:rsidR="006B63EB" w:rsidRPr="00BD019A" w:rsidRDefault="006B63EB" w:rsidP="006B63EB">
            <w:pPr>
              <w:pStyle w:val="ListParagraph"/>
              <w:numPr>
                <w:ilvl w:val="0"/>
                <w:numId w:val="23"/>
              </w:numPr>
              <w:rPr>
                <w:rFonts w:ascii="Verdana" w:hAnsi="Verdana" w:cs="Miriam"/>
                <w:i/>
                <w:sz w:val="20"/>
                <w:szCs w:val="20"/>
              </w:rPr>
            </w:pPr>
            <w:r w:rsidRPr="00BD019A">
              <w:rPr>
                <w:rFonts w:ascii="Verdana" w:hAnsi="Verdana" w:cs="Miriam"/>
                <w:i/>
                <w:sz w:val="20"/>
                <w:szCs w:val="20"/>
              </w:rPr>
              <w:t>CQC reports</w:t>
            </w:r>
          </w:p>
          <w:p w:rsidR="006B63EB" w:rsidRPr="00BD019A" w:rsidRDefault="006B63EB" w:rsidP="006B63EB">
            <w:pPr>
              <w:pStyle w:val="ListParagraph"/>
              <w:numPr>
                <w:ilvl w:val="0"/>
                <w:numId w:val="23"/>
              </w:numPr>
              <w:rPr>
                <w:rFonts w:ascii="Verdana" w:hAnsi="Verdana" w:cs="Miriam"/>
                <w:i/>
                <w:sz w:val="20"/>
                <w:szCs w:val="20"/>
              </w:rPr>
            </w:pPr>
            <w:r w:rsidRPr="00BD019A">
              <w:rPr>
                <w:rFonts w:ascii="Verdana" w:hAnsi="Verdana" w:cs="Miriam"/>
                <w:i/>
                <w:sz w:val="20"/>
                <w:szCs w:val="20"/>
              </w:rPr>
              <w:t>Investors in People</w:t>
            </w:r>
          </w:p>
          <w:p w:rsidR="006B63EB" w:rsidRPr="00BD019A" w:rsidRDefault="006B63EB" w:rsidP="006B63EB">
            <w:pPr>
              <w:pStyle w:val="ListParagraph"/>
              <w:numPr>
                <w:ilvl w:val="0"/>
                <w:numId w:val="23"/>
              </w:numPr>
              <w:rPr>
                <w:rFonts w:ascii="Verdana" w:hAnsi="Verdana" w:cs="Miriam"/>
                <w:i/>
                <w:sz w:val="20"/>
                <w:szCs w:val="20"/>
              </w:rPr>
            </w:pPr>
          </w:p>
        </w:tc>
      </w:tr>
      <w:tr w:rsidR="00D456A9" w:rsidRPr="00BD019A" w:rsidTr="00AA67EB">
        <w:tc>
          <w:tcPr>
            <w:tcW w:w="3681" w:type="dxa"/>
          </w:tcPr>
          <w:p w:rsidR="00D456A9" w:rsidRPr="00BD019A" w:rsidRDefault="00815329" w:rsidP="00815329">
            <w:pPr>
              <w:autoSpaceDE w:val="0"/>
              <w:autoSpaceDN w:val="0"/>
              <w:adjustRightInd w:val="0"/>
              <w:rPr>
                <w:rFonts w:ascii="Verdana" w:hAnsi="Verdana" w:cs="MinionPro-Regular"/>
                <w:sz w:val="20"/>
                <w:szCs w:val="20"/>
              </w:rPr>
            </w:pPr>
            <w:r w:rsidRPr="00BD019A">
              <w:rPr>
                <w:rFonts w:ascii="Verdana" w:hAnsi="Verdana" w:cs="MinionPro-Regular"/>
                <w:sz w:val="20"/>
                <w:szCs w:val="20"/>
              </w:rPr>
              <w:t>How do we guard against tokenism when involving the people we support in feedback discussions, in meetings and in planning at any level?</w:t>
            </w:r>
          </w:p>
        </w:tc>
        <w:tc>
          <w:tcPr>
            <w:tcW w:w="4399" w:type="dxa"/>
          </w:tcPr>
          <w:p w:rsidR="00BD019A" w:rsidRDefault="00BD019A" w:rsidP="00AA67EB">
            <w:pPr>
              <w:rPr>
                <w:rFonts w:ascii="Verdana" w:hAnsi="Verdana" w:cs="Miriam"/>
                <w:sz w:val="20"/>
                <w:szCs w:val="20"/>
              </w:rPr>
            </w:pPr>
            <w:r>
              <w:rPr>
                <w:rFonts w:ascii="Verdana" w:hAnsi="Verdana" w:cs="Miriam"/>
                <w:sz w:val="20"/>
                <w:szCs w:val="20"/>
              </w:rPr>
              <w:t>Service users are fully consulted re all aspects of their support and he services they receive.</w:t>
            </w:r>
          </w:p>
          <w:p w:rsidR="00D456A9" w:rsidRDefault="00BD019A" w:rsidP="00AA67EB">
            <w:pPr>
              <w:rPr>
                <w:rFonts w:ascii="Verdana" w:hAnsi="Verdana" w:cs="Miriam"/>
                <w:sz w:val="20"/>
                <w:szCs w:val="20"/>
              </w:rPr>
            </w:pPr>
            <w:r>
              <w:rPr>
                <w:rFonts w:ascii="Verdana" w:hAnsi="Verdana" w:cs="Miriam"/>
                <w:sz w:val="20"/>
                <w:szCs w:val="20"/>
              </w:rPr>
              <w:t>Through regular audits and monitoring we ensure that involvement is not tokenistic</w:t>
            </w:r>
          </w:p>
          <w:p w:rsidR="00BD019A" w:rsidRPr="00BD019A" w:rsidRDefault="00BD019A" w:rsidP="00AA67EB">
            <w:pPr>
              <w:rPr>
                <w:rFonts w:ascii="Verdana" w:hAnsi="Verdana" w:cs="Miriam"/>
                <w:sz w:val="20"/>
                <w:szCs w:val="20"/>
              </w:rPr>
            </w:pPr>
            <w:r>
              <w:rPr>
                <w:rFonts w:ascii="Verdana" w:hAnsi="Verdana" w:cs="Miriam"/>
                <w:sz w:val="20"/>
                <w:szCs w:val="20"/>
              </w:rPr>
              <w:t xml:space="preserve">Service user focus groups and advocacy groups provide a service, area and regional forum for service users be have pro-active involvement on organisational decisions on the delivery of services </w:t>
            </w:r>
          </w:p>
        </w:tc>
        <w:tc>
          <w:tcPr>
            <w:tcW w:w="2410" w:type="dxa"/>
          </w:tcPr>
          <w:p w:rsidR="00D456A9" w:rsidRPr="00BD019A" w:rsidRDefault="00BD019A" w:rsidP="00BD019A">
            <w:pPr>
              <w:pStyle w:val="ListParagraph"/>
              <w:numPr>
                <w:ilvl w:val="0"/>
                <w:numId w:val="24"/>
              </w:numPr>
              <w:rPr>
                <w:rFonts w:ascii="Verdana" w:hAnsi="Verdana" w:cs="Miriam"/>
                <w:sz w:val="20"/>
                <w:szCs w:val="20"/>
              </w:rPr>
            </w:pPr>
            <w:r w:rsidRPr="00BD019A">
              <w:rPr>
                <w:rFonts w:ascii="Verdana" w:hAnsi="Verdana" w:cs="Miriam"/>
                <w:sz w:val="20"/>
                <w:szCs w:val="20"/>
              </w:rPr>
              <w:t>Social Care Commitment</w:t>
            </w:r>
          </w:p>
          <w:p w:rsidR="00BD019A" w:rsidRPr="00BD019A" w:rsidRDefault="00BD019A" w:rsidP="00BD019A">
            <w:pPr>
              <w:pStyle w:val="ListParagraph"/>
              <w:numPr>
                <w:ilvl w:val="0"/>
                <w:numId w:val="24"/>
              </w:numPr>
              <w:rPr>
                <w:rFonts w:ascii="Verdana" w:hAnsi="Verdana" w:cs="Miriam"/>
                <w:sz w:val="20"/>
                <w:szCs w:val="20"/>
              </w:rPr>
            </w:pPr>
            <w:r w:rsidRPr="00BD019A">
              <w:rPr>
                <w:rFonts w:ascii="Verdana" w:hAnsi="Verdana" w:cs="Miriam"/>
                <w:sz w:val="20"/>
                <w:szCs w:val="20"/>
              </w:rPr>
              <w:t>Service User Annual Surveys</w:t>
            </w:r>
          </w:p>
          <w:p w:rsidR="00BD019A" w:rsidRPr="00BD019A" w:rsidRDefault="00BD019A" w:rsidP="00BD019A">
            <w:pPr>
              <w:pStyle w:val="ListParagraph"/>
              <w:numPr>
                <w:ilvl w:val="0"/>
                <w:numId w:val="24"/>
              </w:numPr>
              <w:rPr>
                <w:rFonts w:ascii="Verdana" w:hAnsi="Verdana" w:cs="Miriam"/>
                <w:sz w:val="20"/>
                <w:szCs w:val="20"/>
              </w:rPr>
            </w:pPr>
            <w:r w:rsidRPr="00BD019A">
              <w:rPr>
                <w:rFonts w:ascii="Verdana" w:hAnsi="Verdana" w:cs="Miriam"/>
                <w:sz w:val="20"/>
                <w:szCs w:val="20"/>
              </w:rPr>
              <w:t>Service Feedback Forms</w:t>
            </w:r>
          </w:p>
          <w:p w:rsidR="00BD019A" w:rsidRPr="00BD019A" w:rsidRDefault="00BD019A" w:rsidP="00BD019A">
            <w:pPr>
              <w:pStyle w:val="ListParagraph"/>
              <w:numPr>
                <w:ilvl w:val="0"/>
                <w:numId w:val="24"/>
              </w:numPr>
              <w:rPr>
                <w:rFonts w:ascii="Verdana" w:hAnsi="Verdana" w:cs="Miriam"/>
                <w:b/>
                <w:sz w:val="20"/>
                <w:szCs w:val="20"/>
              </w:rPr>
            </w:pPr>
            <w:r w:rsidRPr="00BD019A">
              <w:rPr>
                <w:rFonts w:ascii="Verdana" w:hAnsi="Verdana" w:cs="Miriam"/>
                <w:sz w:val="20"/>
                <w:szCs w:val="20"/>
              </w:rPr>
              <w:t>Keyworker monthly summaries</w:t>
            </w:r>
          </w:p>
          <w:p w:rsidR="00BD019A" w:rsidRPr="00BD019A" w:rsidRDefault="00BD019A" w:rsidP="00BD019A">
            <w:pPr>
              <w:pStyle w:val="ListParagraph"/>
              <w:numPr>
                <w:ilvl w:val="0"/>
                <w:numId w:val="24"/>
              </w:numPr>
              <w:rPr>
                <w:rFonts w:ascii="Verdana" w:hAnsi="Verdana" w:cs="Miriam"/>
                <w:b/>
                <w:sz w:val="20"/>
                <w:szCs w:val="20"/>
              </w:rPr>
            </w:pPr>
            <w:r>
              <w:rPr>
                <w:rFonts w:ascii="Verdana" w:hAnsi="Verdana" w:cs="Miriam"/>
                <w:sz w:val="20"/>
                <w:szCs w:val="20"/>
              </w:rPr>
              <w:t>Service user focus groups</w:t>
            </w:r>
          </w:p>
        </w:tc>
      </w:tr>
    </w:tbl>
    <w:p w:rsidR="00D456A9" w:rsidRPr="00BD019A" w:rsidRDefault="00D456A9" w:rsidP="00D456A9">
      <w:pPr>
        <w:rPr>
          <w:rFonts w:ascii="Verdana" w:hAnsi="Verdana"/>
          <w:b/>
          <w:sz w:val="20"/>
          <w:szCs w:val="20"/>
        </w:rPr>
      </w:pPr>
    </w:p>
    <w:p w:rsidR="00B74CFA" w:rsidRDefault="00B74CFA" w:rsidP="00D456A9">
      <w:pPr>
        <w:rPr>
          <w:rFonts w:ascii="Verdana" w:hAnsi="Verdana"/>
          <w:b/>
          <w:sz w:val="20"/>
          <w:szCs w:val="20"/>
        </w:rPr>
      </w:pPr>
    </w:p>
    <w:p w:rsidR="00B74CFA" w:rsidRDefault="00B74CFA" w:rsidP="00D456A9">
      <w:pPr>
        <w:rPr>
          <w:rFonts w:ascii="Verdana" w:hAnsi="Verdana"/>
          <w:b/>
          <w:sz w:val="20"/>
          <w:szCs w:val="20"/>
        </w:rPr>
      </w:pPr>
    </w:p>
    <w:p w:rsidR="00B74CFA" w:rsidRDefault="00B74CFA" w:rsidP="00D456A9">
      <w:pPr>
        <w:rPr>
          <w:rFonts w:ascii="Verdana" w:hAnsi="Verdana"/>
          <w:b/>
          <w:sz w:val="20"/>
          <w:szCs w:val="20"/>
        </w:rPr>
      </w:pPr>
    </w:p>
    <w:p w:rsidR="00B74CFA" w:rsidRDefault="00B74CFA" w:rsidP="00D456A9">
      <w:pPr>
        <w:rPr>
          <w:rFonts w:ascii="Verdana" w:hAnsi="Verdana"/>
          <w:b/>
          <w:sz w:val="20"/>
          <w:szCs w:val="20"/>
        </w:rPr>
      </w:pPr>
      <w:bookmarkStart w:id="0" w:name="_GoBack"/>
      <w:bookmarkEnd w:id="0"/>
    </w:p>
    <w:p w:rsidR="00B74CFA" w:rsidRDefault="00B74CFA" w:rsidP="00D456A9">
      <w:pPr>
        <w:rPr>
          <w:rFonts w:ascii="Verdana" w:hAnsi="Verdana"/>
          <w:b/>
          <w:sz w:val="20"/>
          <w:szCs w:val="20"/>
        </w:rPr>
      </w:pPr>
    </w:p>
    <w:p w:rsidR="00B74CFA" w:rsidRPr="00BD019A" w:rsidRDefault="00B74CFA" w:rsidP="00D456A9">
      <w:pPr>
        <w:rPr>
          <w:rFonts w:ascii="Verdana" w:hAnsi="Verdana"/>
          <w:b/>
          <w:sz w:val="20"/>
          <w:szCs w:val="20"/>
        </w:rPr>
      </w:pPr>
    </w:p>
    <w:p w:rsidR="00BE5819" w:rsidRPr="00BD019A" w:rsidRDefault="00BE5819" w:rsidP="00D456A9">
      <w:pPr>
        <w:rPr>
          <w:rFonts w:ascii="Verdana" w:hAnsi="Verdana"/>
          <w:b/>
          <w:sz w:val="20"/>
          <w:szCs w:val="20"/>
        </w:rPr>
      </w:pPr>
    </w:p>
    <w:tbl>
      <w:tblPr>
        <w:tblStyle w:val="TableGrid"/>
        <w:tblW w:w="10490" w:type="dxa"/>
        <w:tblInd w:w="-601" w:type="dxa"/>
        <w:tblLook w:val="04A0" w:firstRow="1" w:lastRow="0" w:firstColumn="1" w:lastColumn="0" w:noHBand="0" w:noVBand="1"/>
      </w:tblPr>
      <w:tblGrid>
        <w:gridCol w:w="3681"/>
        <w:gridCol w:w="4399"/>
        <w:gridCol w:w="2410"/>
      </w:tblGrid>
      <w:tr w:rsidR="00815329" w:rsidRPr="00BD019A" w:rsidTr="00AA67EB">
        <w:tc>
          <w:tcPr>
            <w:tcW w:w="10490" w:type="dxa"/>
            <w:gridSpan w:val="3"/>
            <w:shd w:val="clear" w:color="auto" w:fill="D9D9D9" w:themeFill="background1" w:themeFillShade="D9"/>
          </w:tcPr>
          <w:p w:rsidR="00815329" w:rsidRPr="00BD019A" w:rsidRDefault="00815329" w:rsidP="00815329">
            <w:pPr>
              <w:rPr>
                <w:rFonts w:ascii="Verdana" w:hAnsi="Verdana"/>
                <w:b/>
                <w:sz w:val="20"/>
                <w:szCs w:val="20"/>
              </w:rPr>
            </w:pPr>
            <w:r w:rsidRPr="00BD019A">
              <w:rPr>
                <w:rFonts w:ascii="Verdana" w:hAnsi="Verdana"/>
                <w:b/>
                <w:sz w:val="20"/>
                <w:szCs w:val="20"/>
              </w:rPr>
              <w:lastRenderedPageBreak/>
              <w:t>5. Manager’s and board members lead and run the organisation well</w:t>
            </w:r>
          </w:p>
        </w:tc>
      </w:tr>
      <w:tr w:rsidR="00815329" w:rsidRPr="00BD019A" w:rsidTr="00AA67EB">
        <w:tc>
          <w:tcPr>
            <w:tcW w:w="3681" w:type="dxa"/>
          </w:tcPr>
          <w:p w:rsidR="00815329" w:rsidRPr="00BD019A" w:rsidRDefault="00815329" w:rsidP="00AA67EB">
            <w:pPr>
              <w:autoSpaceDE w:val="0"/>
              <w:autoSpaceDN w:val="0"/>
              <w:adjustRightInd w:val="0"/>
              <w:rPr>
                <w:rFonts w:ascii="Verdana" w:hAnsi="Verdana" w:cs="MinionPro-Regular"/>
                <w:b/>
                <w:sz w:val="20"/>
                <w:szCs w:val="20"/>
              </w:rPr>
            </w:pPr>
            <w:r w:rsidRPr="00BD019A">
              <w:rPr>
                <w:rFonts w:ascii="Verdana" w:hAnsi="Verdana" w:cs="MinionPro-Regular"/>
                <w:b/>
                <w:sz w:val="20"/>
                <w:szCs w:val="20"/>
              </w:rPr>
              <w:t>Questions to ask?</w:t>
            </w:r>
          </w:p>
        </w:tc>
        <w:tc>
          <w:tcPr>
            <w:tcW w:w="4399" w:type="dxa"/>
          </w:tcPr>
          <w:p w:rsidR="00815329" w:rsidRPr="00BD019A" w:rsidRDefault="00815329" w:rsidP="00AA67EB">
            <w:pPr>
              <w:rPr>
                <w:rFonts w:ascii="Verdana" w:hAnsi="Verdana"/>
                <w:b/>
                <w:sz w:val="20"/>
                <w:szCs w:val="20"/>
              </w:rPr>
            </w:pPr>
            <w:r w:rsidRPr="00BD019A">
              <w:rPr>
                <w:rFonts w:ascii="Verdana" w:hAnsi="Verdana"/>
                <w:b/>
                <w:sz w:val="20"/>
                <w:szCs w:val="20"/>
              </w:rPr>
              <w:t>Response</w:t>
            </w:r>
          </w:p>
        </w:tc>
        <w:tc>
          <w:tcPr>
            <w:tcW w:w="2410" w:type="dxa"/>
          </w:tcPr>
          <w:p w:rsidR="00815329" w:rsidRPr="00BD019A" w:rsidRDefault="00815329" w:rsidP="00AA67EB">
            <w:pPr>
              <w:rPr>
                <w:rFonts w:ascii="Verdana" w:hAnsi="Verdana"/>
                <w:b/>
                <w:sz w:val="20"/>
                <w:szCs w:val="20"/>
              </w:rPr>
            </w:pPr>
            <w:r w:rsidRPr="00BD019A">
              <w:rPr>
                <w:rFonts w:ascii="Verdana" w:hAnsi="Verdana"/>
                <w:b/>
                <w:sz w:val="20"/>
                <w:szCs w:val="20"/>
              </w:rPr>
              <w:t>Evidence of ‘good’</w:t>
            </w:r>
          </w:p>
        </w:tc>
      </w:tr>
      <w:tr w:rsidR="00815329" w:rsidRPr="00BD019A" w:rsidTr="00AA67EB">
        <w:tc>
          <w:tcPr>
            <w:tcW w:w="3681" w:type="dxa"/>
          </w:tcPr>
          <w:p w:rsidR="00815329" w:rsidRPr="00BD019A" w:rsidRDefault="00815329" w:rsidP="00815329">
            <w:pPr>
              <w:autoSpaceDE w:val="0"/>
              <w:autoSpaceDN w:val="0"/>
              <w:adjustRightInd w:val="0"/>
              <w:rPr>
                <w:rFonts w:ascii="Verdana" w:hAnsi="Verdana" w:cs="MinionPro-Regular"/>
                <w:sz w:val="20"/>
                <w:szCs w:val="20"/>
              </w:rPr>
            </w:pPr>
            <w:r w:rsidRPr="00BD019A">
              <w:rPr>
                <w:rFonts w:ascii="Verdana" w:hAnsi="Verdana" w:cs="MinionPro-Regular"/>
                <w:sz w:val="20"/>
                <w:szCs w:val="20"/>
              </w:rPr>
              <w:t>How much time do staff, people being supported, and families spend with senior managers and the board? How accessible are they, and how much time do they spend</w:t>
            </w:r>
            <w:r w:rsidR="0023585B">
              <w:rPr>
                <w:rFonts w:ascii="Verdana" w:hAnsi="Verdana" w:cs="MinionPro-Regular"/>
                <w:sz w:val="20"/>
                <w:szCs w:val="20"/>
              </w:rPr>
              <w:t xml:space="preserve"> </w:t>
            </w:r>
            <w:r w:rsidRPr="00BD019A">
              <w:rPr>
                <w:rFonts w:ascii="Verdana" w:hAnsi="Verdana" w:cs="MinionPro-Regular"/>
                <w:sz w:val="20"/>
                <w:szCs w:val="20"/>
              </w:rPr>
              <w:t>engaging with people?</w:t>
            </w:r>
          </w:p>
        </w:tc>
        <w:tc>
          <w:tcPr>
            <w:tcW w:w="4399" w:type="dxa"/>
          </w:tcPr>
          <w:p w:rsidR="00815329" w:rsidRPr="00BD019A" w:rsidRDefault="0023585B" w:rsidP="00E46A7B">
            <w:pPr>
              <w:rPr>
                <w:rFonts w:ascii="Verdana" w:hAnsi="Verdana" w:cs="Miriam"/>
                <w:sz w:val="20"/>
                <w:szCs w:val="20"/>
              </w:rPr>
            </w:pPr>
            <w:r>
              <w:rPr>
                <w:rFonts w:ascii="Verdana" w:hAnsi="Verdana" w:cs="Miriam"/>
                <w:sz w:val="20"/>
                <w:szCs w:val="20"/>
              </w:rPr>
              <w:t>Managers work within the services and are available to staff .service users, families and others on daily basis.  Managers work a percentage on their week on shift directly delivering services</w:t>
            </w:r>
          </w:p>
        </w:tc>
        <w:tc>
          <w:tcPr>
            <w:tcW w:w="2410" w:type="dxa"/>
          </w:tcPr>
          <w:p w:rsidR="00815329" w:rsidRDefault="0023585B" w:rsidP="0023585B">
            <w:pPr>
              <w:pStyle w:val="ListParagraph"/>
              <w:numPr>
                <w:ilvl w:val="0"/>
                <w:numId w:val="25"/>
              </w:numPr>
              <w:rPr>
                <w:rFonts w:ascii="Verdana" w:hAnsi="Verdana" w:cs="Miriam"/>
                <w:i/>
                <w:sz w:val="20"/>
                <w:szCs w:val="20"/>
              </w:rPr>
            </w:pPr>
            <w:r w:rsidRPr="0023585B">
              <w:rPr>
                <w:rFonts w:ascii="Verdana" w:hAnsi="Verdana" w:cs="Miriam"/>
                <w:i/>
                <w:sz w:val="20"/>
                <w:szCs w:val="20"/>
              </w:rPr>
              <w:t>Caresys records</w:t>
            </w:r>
          </w:p>
          <w:p w:rsidR="0023585B" w:rsidRDefault="0023585B" w:rsidP="0023585B">
            <w:pPr>
              <w:pStyle w:val="ListParagraph"/>
              <w:numPr>
                <w:ilvl w:val="0"/>
                <w:numId w:val="25"/>
              </w:numPr>
              <w:rPr>
                <w:rFonts w:ascii="Verdana" w:hAnsi="Verdana" w:cs="Miriam"/>
                <w:i/>
                <w:sz w:val="20"/>
                <w:szCs w:val="20"/>
              </w:rPr>
            </w:pPr>
            <w:r>
              <w:rPr>
                <w:rFonts w:ascii="Verdana" w:hAnsi="Verdana" w:cs="Miriam"/>
                <w:i/>
                <w:sz w:val="20"/>
                <w:szCs w:val="20"/>
              </w:rPr>
              <w:t>Stakeholder feedback forms</w:t>
            </w:r>
          </w:p>
          <w:p w:rsidR="0023585B" w:rsidRDefault="0023585B" w:rsidP="0023585B">
            <w:pPr>
              <w:pStyle w:val="ListParagraph"/>
              <w:numPr>
                <w:ilvl w:val="0"/>
                <w:numId w:val="25"/>
              </w:numPr>
              <w:rPr>
                <w:rFonts w:ascii="Verdana" w:hAnsi="Verdana" w:cs="Miriam"/>
                <w:i/>
                <w:sz w:val="20"/>
                <w:szCs w:val="20"/>
              </w:rPr>
            </w:pPr>
            <w:r>
              <w:rPr>
                <w:rFonts w:ascii="Verdana" w:hAnsi="Verdana" w:cs="Miriam"/>
                <w:i/>
                <w:sz w:val="20"/>
                <w:szCs w:val="20"/>
              </w:rPr>
              <w:t>Compliments / complaints record</w:t>
            </w:r>
          </w:p>
          <w:p w:rsidR="0023585B" w:rsidRPr="0023585B" w:rsidRDefault="0023585B" w:rsidP="0023585B">
            <w:pPr>
              <w:pStyle w:val="ListParagraph"/>
              <w:numPr>
                <w:ilvl w:val="0"/>
                <w:numId w:val="25"/>
              </w:numPr>
              <w:rPr>
                <w:rFonts w:ascii="Verdana" w:hAnsi="Verdana" w:cs="Miriam"/>
                <w:i/>
                <w:sz w:val="20"/>
                <w:szCs w:val="20"/>
              </w:rPr>
            </w:pPr>
            <w:r>
              <w:rPr>
                <w:rFonts w:ascii="Verdana" w:hAnsi="Verdana" w:cs="Miriam"/>
                <w:i/>
                <w:sz w:val="20"/>
                <w:szCs w:val="20"/>
              </w:rPr>
              <w:t>PCP’s / support plans</w:t>
            </w:r>
          </w:p>
        </w:tc>
      </w:tr>
      <w:tr w:rsidR="00815329" w:rsidRPr="00BD019A" w:rsidTr="00AA67EB">
        <w:tc>
          <w:tcPr>
            <w:tcW w:w="3681" w:type="dxa"/>
          </w:tcPr>
          <w:p w:rsidR="00815329" w:rsidRPr="00BD019A" w:rsidRDefault="00815329" w:rsidP="00815329">
            <w:pPr>
              <w:autoSpaceDE w:val="0"/>
              <w:autoSpaceDN w:val="0"/>
              <w:adjustRightInd w:val="0"/>
              <w:rPr>
                <w:rFonts w:ascii="Verdana" w:hAnsi="Verdana" w:cs="MinionPro-Regular"/>
                <w:sz w:val="20"/>
                <w:szCs w:val="20"/>
              </w:rPr>
            </w:pPr>
            <w:r w:rsidRPr="00BD019A">
              <w:rPr>
                <w:rFonts w:ascii="Verdana" w:hAnsi="Verdana" w:cs="MinionPro-Regular"/>
                <w:sz w:val="20"/>
                <w:szCs w:val="20"/>
              </w:rPr>
              <w:t>Are senior managers and board members trained in safeguarding?</w:t>
            </w:r>
          </w:p>
        </w:tc>
        <w:tc>
          <w:tcPr>
            <w:tcW w:w="4399" w:type="dxa"/>
          </w:tcPr>
          <w:p w:rsidR="00815329" w:rsidRPr="0023585B" w:rsidRDefault="0023585B" w:rsidP="00AA67EB">
            <w:pPr>
              <w:rPr>
                <w:rFonts w:ascii="Verdana" w:hAnsi="Verdana" w:cs="Miriam"/>
                <w:sz w:val="20"/>
                <w:szCs w:val="20"/>
              </w:rPr>
            </w:pPr>
            <w:r w:rsidRPr="0023585B">
              <w:rPr>
                <w:rFonts w:ascii="Verdana" w:hAnsi="Verdana" w:cs="Miriam"/>
                <w:sz w:val="20"/>
                <w:szCs w:val="20"/>
              </w:rPr>
              <w:t>Yes</w:t>
            </w:r>
          </w:p>
        </w:tc>
        <w:tc>
          <w:tcPr>
            <w:tcW w:w="2410" w:type="dxa"/>
          </w:tcPr>
          <w:p w:rsidR="00815329" w:rsidRPr="0023585B" w:rsidRDefault="00815329" w:rsidP="00AA67EB">
            <w:pPr>
              <w:rPr>
                <w:rFonts w:ascii="Verdana" w:hAnsi="Verdana" w:cs="Miriam"/>
                <w:i/>
                <w:sz w:val="20"/>
                <w:szCs w:val="20"/>
              </w:rPr>
            </w:pPr>
          </w:p>
        </w:tc>
      </w:tr>
      <w:tr w:rsidR="00815329" w:rsidRPr="00BD019A" w:rsidTr="00AA67EB">
        <w:tc>
          <w:tcPr>
            <w:tcW w:w="3681" w:type="dxa"/>
          </w:tcPr>
          <w:p w:rsidR="00815329" w:rsidRPr="00BD019A" w:rsidRDefault="00815329" w:rsidP="00815329">
            <w:pPr>
              <w:autoSpaceDE w:val="0"/>
              <w:autoSpaceDN w:val="0"/>
              <w:adjustRightInd w:val="0"/>
              <w:rPr>
                <w:rFonts w:ascii="Verdana" w:hAnsi="Verdana" w:cs="MinionPro-Regular"/>
                <w:sz w:val="20"/>
                <w:szCs w:val="20"/>
              </w:rPr>
            </w:pPr>
            <w:r w:rsidRPr="00BD019A">
              <w:rPr>
                <w:rFonts w:ascii="Verdana" w:hAnsi="Verdana" w:cs="MinionPro-Regular"/>
                <w:sz w:val="20"/>
                <w:szCs w:val="20"/>
              </w:rPr>
              <w:t>What do senior managers and the board do to demonstrate that they live the values of the organisation?</w:t>
            </w:r>
          </w:p>
        </w:tc>
        <w:tc>
          <w:tcPr>
            <w:tcW w:w="4399" w:type="dxa"/>
          </w:tcPr>
          <w:p w:rsidR="00815329" w:rsidRDefault="0023585B" w:rsidP="00AA67EB">
            <w:pPr>
              <w:rPr>
                <w:rFonts w:ascii="Verdana" w:hAnsi="Verdana" w:cs="Miriam"/>
                <w:sz w:val="20"/>
                <w:szCs w:val="20"/>
              </w:rPr>
            </w:pPr>
            <w:r>
              <w:rPr>
                <w:rFonts w:ascii="Verdana" w:hAnsi="Verdana" w:cs="Miriam"/>
                <w:sz w:val="20"/>
                <w:szCs w:val="20"/>
              </w:rPr>
              <w:t>Senior managers and board members pro-actively engage in activities that promote the values and principles of the organisation.</w:t>
            </w:r>
          </w:p>
          <w:p w:rsidR="0023585B" w:rsidRPr="0023585B" w:rsidRDefault="0023585B" w:rsidP="0023585B">
            <w:pPr>
              <w:pStyle w:val="ListParagraph"/>
              <w:numPr>
                <w:ilvl w:val="0"/>
                <w:numId w:val="26"/>
              </w:numPr>
              <w:rPr>
                <w:rFonts w:ascii="Verdana" w:hAnsi="Verdana" w:cs="Miriam"/>
                <w:sz w:val="20"/>
                <w:szCs w:val="20"/>
              </w:rPr>
            </w:pPr>
            <w:r w:rsidRPr="0023585B">
              <w:rPr>
                <w:rFonts w:ascii="Verdana" w:hAnsi="Verdana" w:cs="Miriam"/>
                <w:sz w:val="20"/>
                <w:szCs w:val="20"/>
              </w:rPr>
              <w:t>Best practice</w:t>
            </w:r>
          </w:p>
          <w:p w:rsidR="0023585B" w:rsidRDefault="0023585B" w:rsidP="0023585B">
            <w:pPr>
              <w:pStyle w:val="ListParagraph"/>
              <w:numPr>
                <w:ilvl w:val="0"/>
                <w:numId w:val="26"/>
              </w:numPr>
              <w:rPr>
                <w:rFonts w:ascii="Verdana" w:hAnsi="Verdana" w:cs="Miriam"/>
                <w:sz w:val="20"/>
                <w:szCs w:val="20"/>
              </w:rPr>
            </w:pPr>
            <w:r w:rsidRPr="0023585B">
              <w:rPr>
                <w:rFonts w:ascii="Verdana" w:hAnsi="Verdana" w:cs="Miriam"/>
                <w:sz w:val="20"/>
                <w:szCs w:val="20"/>
              </w:rPr>
              <w:t>Debriefs</w:t>
            </w:r>
          </w:p>
          <w:p w:rsidR="0023585B" w:rsidRDefault="0023585B" w:rsidP="0023585B">
            <w:pPr>
              <w:pStyle w:val="ListParagraph"/>
              <w:numPr>
                <w:ilvl w:val="0"/>
                <w:numId w:val="26"/>
              </w:numPr>
              <w:rPr>
                <w:rFonts w:ascii="Verdana" w:hAnsi="Verdana" w:cs="Miriam"/>
                <w:sz w:val="20"/>
                <w:szCs w:val="20"/>
              </w:rPr>
            </w:pPr>
            <w:r>
              <w:rPr>
                <w:rFonts w:ascii="Verdana" w:hAnsi="Verdana" w:cs="Miriam"/>
                <w:sz w:val="20"/>
                <w:szCs w:val="20"/>
              </w:rPr>
              <w:t>Service reviews</w:t>
            </w:r>
          </w:p>
          <w:p w:rsidR="0023585B" w:rsidRDefault="0023585B" w:rsidP="0023585B">
            <w:pPr>
              <w:pStyle w:val="ListParagraph"/>
              <w:numPr>
                <w:ilvl w:val="0"/>
                <w:numId w:val="26"/>
              </w:numPr>
              <w:rPr>
                <w:rFonts w:ascii="Verdana" w:hAnsi="Verdana" w:cs="Miriam"/>
                <w:sz w:val="20"/>
                <w:szCs w:val="20"/>
              </w:rPr>
            </w:pPr>
            <w:r>
              <w:rPr>
                <w:rFonts w:ascii="Verdana" w:hAnsi="Verdana" w:cs="Miriam"/>
                <w:sz w:val="20"/>
                <w:szCs w:val="20"/>
              </w:rPr>
              <w:t>Monthly audits</w:t>
            </w:r>
          </w:p>
          <w:p w:rsidR="0023585B" w:rsidRDefault="0023585B" w:rsidP="0023585B">
            <w:pPr>
              <w:pStyle w:val="ListParagraph"/>
              <w:numPr>
                <w:ilvl w:val="0"/>
                <w:numId w:val="26"/>
              </w:numPr>
              <w:rPr>
                <w:rFonts w:ascii="Verdana" w:hAnsi="Verdana" w:cs="Miriam"/>
                <w:sz w:val="20"/>
                <w:szCs w:val="20"/>
              </w:rPr>
            </w:pPr>
            <w:r>
              <w:rPr>
                <w:rFonts w:ascii="Verdana" w:hAnsi="Verdana" w:cs="Miriam"/>
                <w:sz w:val="20"/>
                <w:szCs w:val="20"/>
              </w:rPr>
              <w:t>Service user focus groups</w:t>
            </w:r>
          </w:p>
          <w:p w:rsidR="0023585B" w:rsidRPr="0023585B" w:rsidRDefault="0023585B" w:rsidP="0023585B">
            <w:pPr>
              <w:rPr>
                <w:rFonts w:ascii="Verdana" w:hAnsi="Verdana" w:cs="Miriam"/>
                <w:sz w:val="20"/>
                <w:szCs w:val="20"/>
              </w:rPr>
            </w:pPr>
            <w:r>
              <w:rPr>
                <w:rFonts w:ascii="Verdana" w:hAnsi="Verdana" w:cs="Miriam"/>
                <w:sz w:val="20"/>
                <w:szCs w:val="20"/>
              </w:rPr>
              <w:t>Are just a few examples of this</w:t>
            </w:r>
          </w:p>
          <w:p w:rsidR="0023585B" w:rsidRPr="0023585B" w:rsidRDefault="0023585B" w:rsidP="0023585B">
            <w:pPr>
              <w:rPr>
                <w:rFonts w:ascii="Verdana" w:hAnsi="Verdana" w:cs="Miriam"/>
                <w:sz w:val="20"/>
                <w:szCs w:val="20"/>
              </w:rPr>
            </w:pPr>
          </w:p>
          <w:p w:rsidR="0023585B" w:rsidRPr="0023585B" w:rsidRDefault="0023585B" w:rsidP="00AA67EB">
            <w:pPr>
              <w:rPr>
                <w:rFonts w:ascii="Verdana" w:hAnsi="Verdana" w:cs="Miriam"/>
                <w:sz w:val="20"/>
                <w:szCs w:val="20"/>
              </w:rPr>
            </w:pPr>
          </w:p>
        </w:tc>
        <w:tc>
          <w:tcPr>
            <w:tcW w:w="2410" w:type="dxa"/>
          </w:tcPr>
          <w:p w:rsidR="00815329" w:rsidRPr="0023585B" w:rsidRDefault="00BE5819" w:rsidP="00BE5819">
            <w:pPr>
              <w:pStyle w:val="ListParagraph"/>
              <w:numPr>
                <w:ilvl w:val="0"/>
                <w:numId w:val="12"/>
              </w:numPr>
              <w:rPr>
                <w:rFonts w:ascii="Verdana" w:hAnsi="Verdana" w:cs="Miriam"/>
                <w:i/>
                <w:sz w:val="20"/>
                <w:szCs w:val="20"/>
              </w:rPr>
            </w:pPr>
            <w:r w:rsidRPr="0023585B">
              <w:rPr>
                <w:rFonts w:ascii="Verdana" w:hAnsi="Verdana" w:cs="Miriam"/>
                <w:i/>
                <w:sz w:val="20"/>
                <w:szCs w:val="20"/>
              </w:rPr>
              <w:t>Social Care Commitment</w:t>
            </w:r>
          </w:p>
        </w:tc>
      </w:tr>
      <w:tr w:rsidR="00815329" w:rsidRPr="00BD019A" w:rsidTr="00AA67EB">
        <w:tc>
          <w:tcPr>
            <w:tcW w:w="3681" w:type="dxa"/>
          </w:tcPr>
          <w:p w:rsidR="00815329" w:rsidRPr="00BD019A" w:rsidRDefault="00815329" w:rsidP="00815329">
            <w:pPr>
              <w:autoSpaceDE w:val="0"/>
              <w:autoSpaceDN w:val="0"/>
              <w:adjustRightInd w:val="0"/>
              <w:rPr>
                <w:rFonts w:ascii="Verdana" w:hAnsi="Verdana" w:cs="MinionPro-Regular"/>
                <w:sz w:val="20"/>
                <w:szCs w:val="20"/>
              </w:rPr>
            </w:pPr>
            <w:r w:rsidRPr="00BD019A">
              <w:rPr>
                <w:rFonts w:ascii="Verdana" w:hAnsi="Verdana" w:cs="MinionPro-Regular"/>
                <w:sz w:val="20"/>
                <w:szCs w:val="20"/>
              </w:rPr>
              <w:t>How does the board drive up quality and ensure they have evidence of this?</w:t>
            </w:r>
          </w:p>
        </w:tc>
        <w:tc>
          <w:tcPr>
            <w:tcW w:w="4399" w:type="dxa"/>
          </w:tcPr>
          <w:p w:rsidR="0023585B" w:rsidRDefault="00E46A7B" w:rsidP="00AA67EB">
            <w:pPr>
              <w:rPr>
                <w:rFonts w:ascii="Verdana" w:hAnsi="Verdana" w:cs="Miriam"/>
                <w:sz w:val="20"/>
                <w:szCs w:val="20"/>
              </w:rPr>
            </w:pPr>
            <w:r w:rsidRPr="00BD019A">
              <w:rPr>
                <w:rFonts w:ascii="Verdana" w:hAnsi="Verdana" w:cs="Miriam"/>
                <w:sz w:val="20"/>
                <w:szCs w:val="20"/>
              </w:rPr>
              <w:t>Company has signed up to</w:t>
            </w:r>
            <w:r w:rsidR="0023585B">
              <w:rPr>
                <w:rFonts w:ascii="Verdana" w:hAnsi="Verdana" w:cs="Miriam"/>
                <w:sz w:val="20"/>
                <w:szCs w:val="20"/>
              </w:rPr>
              <w:t>:</w:t>
            </w:r>
          </w:p>
          <w:p w:rsidR="00815329" w:rsidRPr="0023585B" w:rsidRDefault="00E46A7B" w:rsidP="0023585B">
            <w:pPr>
              <w:pStyle w:val="ListParagraph"/>
              <w:numPr>
                <w:ilvl w:val="0"/>
                <w:numId w:val="12"/>
              </w:numPr>
              <w:rPr>
                <w:rFonts w:ascii="Verdana" w:hAnsi="Verdana" w:cs="Miriam"/>
                <w:sz w:val="20"/>
                <w:szCs w:val="20"/>
              </w:rPr>
            </w:pPr>
            <w:r w:rsidRPr="0023585B">
              <w:rPr>
                <w:rFonts w:ascii="Verdana" w:hAnsi="Verdana" w:cs="Miriam"/>
                <w:sz w:val="20"/>
                <w:szCs w:val="20"/>
              </w:rPr>
              <w:t>Social Care Commitment</w:t>
            </w:r>
          </w:p>
          <w:p w:rsidR="00E46A7B" w:rsidRPr="0023585B" w:rsidRDefault="00E46A7B" w:rsidP="0023585B">
            <w:pPr>
              <w:pStyle w:val="ListParagraph"/>
              <w:numPr>
                <w:ilvl w:val="0"/>
                <w:numId w:val="12"/>
              </w:numPr>
              <w:rPr>
                <w:rFonts w:ascii="Verdana" w:hAnsi="Verdana" w:cs="Miriam"/>
                <w:sz w:val="20"/>
                <w:szCs w:val="20"/>
              </w:rPr>
            </w:pPr>
            <w:r w:rsidRPr="0023585B">
              <w:rPr>
                <w:rFonts w:ascii="Verdana" w:hAnsi="Verdana" w:cs="Miriam"/>
                <w:sz w:val="20"/>
                <w:szCs w:val="20"/>
              </w:rPr>
              <w:t>Chas accredited</w:t>
            </w:r>
          </w:p>
          <w:p w:rsidR="00E46A7B" w:rsidRPr="0023585B" w:rsidRDefault="00E46A7B" w:rsidP="0023585B">
            <w:pPr>
              <w:pStyle w:val="ListParagraph"/>
              <w:numPr>
                <w:ilvl w:val="0"/>
                <w:numId w:val="12"/>
              </w:numPr>
              <w:rPr>
                <w:rFonts w:ascii="Verdana" w:hAnsi="Verdana" w:cs="Miriam"/>
                <w:sz w:val="20"/>
                <w:szCs w:val="20"/>
              </w:rPr>
            </w:pPr>
            <w:r w:rsidRPr="0023585B">
              <w:rPr>
                <w:rFonts w:ascii="Verdana" w:hAnsi="Verdana" w:cs="Miriam"/>
                <w:sz w:val="20"/>
                <w:szCs w:val="20"/>
              </w:rPr>
              <w:t xml:space="preserve">Investors in People accredited </w:t>
            </w:r>
          </w:p>
          <w:p w:rsidR="00E46A7B" w:rsidRPr="0023585B" w:rsidRDefault="00E46A7B" w:rsidP="0023585B">
            <w:pPr>
              <w:pStyle w:val="ListParagraph"/>
              <w:numPr>
                <w:ilvl w:val="0"/>
                <w:numId w:val="12"/>
              </w:numPr>
              <w:rPr>
                <w:rFonts w:ascii="Verdana" w:hAnsi="Verdana" w:cs="Miriam"/>
                <w:sz w:val="20"/>
                <w:szCs w:val="20"/>
              </w:rPr>
            </w:pPr>
            <w:r w:rsidRPr="0023585B">
              <w:rPr>
                <w:rFonts w:ascii="Verdana" w:hAnsi="Verdana" w:cs="Miriam"/>
                <w:sz w:val="20"/>
                <w:szCs w:val="20"/>
              </w:rPr>
              <w:t>Full training programme for all employees</w:t>
            </w:r>
          </w:p>
        </w:tc>
        <w:tc>
          <w:tcPr>
            <w:tcW w:w="2410" w:type="dxa"/>
          </w:tcPr>
          <w:p w:rsidR="00815329" w:rsidRPr="0023585B" w:rsidRDefault="00E46A7B" w:rsidP="00E46A7B">
            <w:pPr>
              <w:pStyle w:val="ListParagraph"/>
              <w:numPr>
                <w:ilvl w:val="0"/>
                <w:numId w:val="12"/>
              </w:numPr>
              <w:rPr>
                <w:rFonts w:ascii="Verdana" w:hAnsi="Verdana" w:cs="Miriam"/>
                <w:i/>
                <w:sz w:val="20"/>
                <w:szCs w:val="20"/>
              </w:rPr>
            </w:pPr>
            <w:r w:rsidRPr="0023585B">
              <w:rPr>
                <w:rFonts w:ascii="Verdana" w:hAnsi="Verdana" w:cs="Miriam"/>
                <w:i/>
                <w:sz w:val="20"/>
                <w:szCs w:val="20"/>
              </w:rPr>
              <w:t>Social care commitment</w:t>
            </w:r>
          </w:p>
          <w:p w:rsidR="00E46A7B" w:rsidRPr="0023585B" w:rsidRDefault="00E46A7B" w:rsidP="00E46A7B">
            <w:pPr>
              <w:pStyle w:val="ListParagraph"/>
              <w:numPr>
                <w:ilvl w:val="0"/>
                <w:numId w:val="12"/>
              </w:numPr>
              <w:rPr>
                <w:rFonts w:ascii="Verdana" w:hAnsi="Verdana" w:cs="Miriam"/>
                <w:i/>
                <w:sz w:val="20"/>
                <w:szCs w:val="20"/>
              </w:rPr>
            </w:pPr>
            <w:r w:rsidRPr="0023585B">
              <w:rPr>
                <w:rFonts w:ascii="Verdana" w:hAnsi="Verdana" w:cs="Miriam"/>
                <w:i/>
                <w:sz w:val="20"/>
                <w:szCs w:val="20"/>
              </w:rPr>
              <w:t>CHAS Accreditation</w:t>
            </w:r>
          </w:p>
          <w:p w:rsidR="00E46A7B" w:rsidRPr="0023585B" w:rsidRDefault="00E46A7B" w:rsidP="00E46A7B">
            <w:pPr>
              <w:pStyle w:val="ListParagraph"/>
              <w:numPr>
                <w:ilvl w:val="0"/>
                <w:numId w:val="12"/>
              </w:numPr>
              <w:rPr>
                <w:rFonts w:ascii="Verdana" w:hAnsi="Verdana" w:cs="Miriam"/>
                <w:i/>
                <w:sz w:val="20"/>
                <w:szCs w:val="20"/>
              </w:rPr>
            </w:pPr>
            <w:r w:rsidRPr="0023585B">
              <w:rPr>
                <w:rFonts w:ascii="Verdana" w:hAnsi="Verdana" w:cs="Miriam"/>
                <w:i/>
                <w:sz w:val="20"/>
                <w:szCs w:val="20"/>
              </w:rPr>
              <w:t>IIP accreditation</w:t>
            </w:r>
          </w:p>
          <w:p w:rsidR="00E46A7B" w:rsidRPr="0023585B" w:rsidRDefault="00E46A7B" w:rsidP="00E46A7B">
            <w:pPr>
              <w:pStyle w:val="ListParagraph"/>
              <w:numPr>
                <w:ilvl w:val="0"/>
                <w:numId w:val="12"/>
              </w:numPr>
              <w:rPr>
                <w:rFonts w:ascii="Verdana" w:hAnsi="Verdana" w:cs="Miriam"/>
                <w:i/>
                <w:sz w:val="20"/>
                <w:szCs w:val="20"/>
              </w:rPr>
            </w:pPr>
            <w:r w:rsidRPr="0023585B">
              <w:rPr>
                <w:rFonts w:ascii="Verdana" w:hAnsi="Verdana" w:cs="Miriam"/>
                <w:i/>
                <w:sz w:val="20"/>
                <w:szCs w:val="20"/>
              </w:rPr>
              <w:t>Training records</w:t>
            </w:r>
          </w:p>
        </w:tc>
      </w:tr>
      <w:tr w:rsidR="00815329" w:rsidRPr="00BD019A" w:rsidTr="00AA67EB">
        <w:tc>
          <w:tcPr>
            <w:tcW w:w="3681" w:type="dxa"/>
          </w:tcPr>
          <w:p w:rsidR="00815329" w:rsidRPr="00BD019A" w:rsidRDefault="00815329" w:rsidP="00815329">
            <w:pPr>
              <w:autoSpaceDE w:val="0"/>
              <w:autoSpaceDN w:val="0"/>
              <w:adjustRightInd w:val="0"/>
              <w:rPr>
                <w:rFonts w:ascii="Verdana" w:hAnsi="Verdana" w:cs="MinionPro-Regular"/>
                <w:sz w:val="20"/>
                <w:szCs w:val="20"/>
              </w:rPr>
            </w:pPr>
            <w:r w:rsidRPr="00BD019A">
              <w:rPr>
                <w:rFonts w:ascii="Verdana" w:hAnsi="Verdana" w:cs="MinionPro-Regular"/>
                <w:sz w:val="20"/>
                <w:szCs w:val="20"/>
              </w:rPr>
              <w:t>How does the board assure itself that it’s achieving its mission?</w:t>
            </w:r>
          </w:p>
        </w:tc>
        <w:tc>
          <w:tcPr>
            <w:tcW w:w="4399" w:type="dxa"/>
          </w:tcPr>
          <w:p w:rsidR="00815329" w:rsidRPr="0023585B" w:rsidRDefault="0023585B" w:rsidP="00AA67EB">
            <w:pPr>
              <w:rPr>
                <w:rFonts w:ascii="Verdana" w:hAnsi="Verdana" w:cs="Miriam"/>
                <w:sz w:val="20"/>
                <w:szCs w:val="20"/>
              </w:rPr>
            </w:pPr>
            <w:r>
              <w:rPr>
                <w:rFonts w:ascii="Verdana" w:hAnsi="Verdana" w:cs="Miriam"/>
                <w:sz w:val="20"/>
                <w:szCs w:val="20"/>
              </w:rPr>
              <w:t>Monthly board meetings to review business strategies, growth, development and planning</w:t>
            </w:r>
          </w:p>
        </w:tc>
        <w:tc>
          <w:tcPr>
            <w:tcW w:w="2410" w:type="dxa"/>
          </w:tcPr>
          <w:p w:rsidR="00815329" w:rsidRPr="0023585B" w:rsidRDefault="0023585B" w:rsidP="00E46A7B">
            <w:pPr>
              <w:pStyle w:val="ListParagraph"/>
              <w:numPr>
                <w:ilvl w:val="0"/>
                <w:numId w:val="12"/>
              </w:numPr>
              <w:rPr>
                <w:rFonts w:ascii="Verdana" w:hAnsi="Verdana" w:cs="Miriam"/>
                <w:i/>
                <w:sz w:val="20"/>
                <w:szCs w:val="20"/>
              </w:rPr>
            </w:pPr>
            <w:r w:rsidRPr="0023585B">
              <w:rPr>
                <w:rFonts w:ascii="Verdana" w:hAnsi="Verdana" w:cs="Miriam"/>
                <w:i/>
                <w:sz w:val="20"/>
                <w:szCs w:val="20"/>
              </w:rPr>
              <w:t>Vi</w:t>
            </w:r>
            <w:r w:rsidR="00E46A7B" w:rsidRPr="0023585B">
              <w:rPr>
                <w:rFonts w:ascii="Verdana" w:hAnsi="Verdana" w:cs="Miriam"/>
                <w:i/>
                <w:sz w:val="20"/>
                <w:szCs w:val="20"/>
              </w:rPr>
              <w:t>sion, mission statement</w:t>
            </w:r>
          </w:p>
        </w:tc>
      </w:tr>
    </w:tbl>
    <w:p w:rsidR="00815329" w:rsidRPr="00BD019A" w:rsidRDefault="00815329" w:rsidP="00815329">
      <w:pPr>
        <w:rPr>
          <w:rFonts w:ascii="Verdana" w:hAnsi="Verdana"/>
          <w:b/>
          <w:sz w:val="20"/>
          <w:szCs w:val="20"/>
        </w:rPr>
      </w:pPr>
    </w:p>
    <w:p w:rsidR="00815329" w:rsidRPr="00BD019A" w:rsidRDefault="00815329" w:rsidP="00815329">
      <w:pPr>
        <w:rPr>
          <w:rFonts w:ascii="Verdana" w:hAnsi="Verdana"/>
          <w:b/>
          <w:sz w:val="20"/>
          <w:szCs w:val="20"/>
        </w:rPr>
      </w:pPr>
    </w:p>
    <w:p w:rsidR="00815329" w:rsidRPr="00BD019A" w:rsidRDefault="00815329" w:rsidP="00815329">
      <w:pPr>
        <w:rPr>
          <w:rFonts w:ascii="Verdana" w:hAnsi="Verdana"/>
          <w:b/>
          <w:sz w:val="20"/>
          <w:szCs w:val="20"/>
        </w:rPr>
      </w:pPr>
    </w:p>
    <w:p w:rsidR="00815329" w:rsidRPr="00BD019A" w:rsidRDefault="00815329" w:rsidP="00815329">
      <w:pPr>
        <w:rPr>
          <w:rFonts w:ascii="Verdana" w:hAnsi="Verdana"/>
          <w:b/>
          <w:sz w:val="20"/>
          <w:szCs w:val="20"/>
        </w:rPr>
      </w:pPr>
    </w:p>
    <w:p w:rsidR="00815329" w:rsidRPr="00BD019A" w:rsidRDefault="00815329" w:rsidP="00815329">
      <w:pPr>
        <w:rPr>
          <w:rFonts w:ascii="Verdana" w:hAnsi="Verdana"/>
          <w:b/>
          <w:sz w:val="20"/>
          <w:szCs w:val="20"/>
        </w:rPr>
      </w:pPr>
    </w:p>
    <w:p w:rsidR="00815329" w:rsidRPr="00BD019A" w:rsidRDefault="00815329" w:rsidP="00815329">
      <w:pPr>
        <w:rPr>
          <w:rFonts w:ascii="Verdana" w:hAnsi="Verdana"/>
          <w:b/>
          <w:sz w:val="20"/>
          <w:szCs w:val="20"/>
        </w:rPr>
      </w:pPr>
    </w:p>
    <w:p w:rsidR="00815329" w:rsidRPr="00BD019A" w:rsidRDefault="00815329" w:rsidP="00D456A9">
      <w:pPr>
        <w:rPr>
          <w:rFonts w:ascii="Verdana" w:hAnsi="Verdana"/>
          <w:b/>
          <w:sz w:val="20"/>
          <w:szCs w:val="20"/>
        </w:rPr>
      </w:pPr>
    </w:p>
    <w:p w:rsidR="00D456A9" w:rsidRPr="00BD019A" w:rsidRDefault="00D456A9">
      <w:pPr>
        <w:rPr>
          <w:rFonts w:ascii="Verdana" w:hAnsi="Verdana"/>
          <w:b/>
          <w:sz w:val="20"/>
          <w:szCs w:val="20"/>
        </w:rPr>
      </w:pPr>
    </w:p>
    <w:sectPr w:rsidR="00D456A9" w:rsidRPr="00BD0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491"/>
    <w:multiLevelType w:val="hybridMultilevel"/>
    <w:tmpl w:val="1494F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7F2D8C"/>
    <w:multiLevelType w:val="hybridMultilevel"/>
    <w:tmpl w:val="0186C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81083A"/>
    <w:multiLevelType w:val="hybridMultilevel"/>
    <w:tmpl w:val="8ECCA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35697D"/>
    <w:multiLevelType w:val="hybridMultilevel"/>
    <w:tmpl w:val="79121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ED51E0"/>
    <w:multiLevelType w:val="hybridMultilevel"/>
    <w:tmpl w:val="796C9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D73373"/>
    <w:multiLevelType w:val="hybridMultilevel"/>
    <w:tmpl w:val="018EF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0D126CD"/>
    <w:multiLevelType w:val="hybridMultilevel"/>
    <w:tmpl w:val="9CE8F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88591D"/>
    <w:multiLevelType w:val="hybridMultilevel"/>
    <w:tmpl w:val="E67CA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EBE6BCC"/>
    <w:multiLevelType w:val="hybridMultilevel"/>
    <w:tmpl w:val="92E24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43B7068"/>
    <w:multiLevelType w:val="hybridMultilevel"/>
    <w:tmpl w:val="0A98D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C1F37D0"/>
    <w:multiLevelType w:val="hybridMultilevel"/>
    <w:tmpl w:val="B924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977FF7"/>
    <w:multiLevelType w:val="hybridMultilevel"/>
    <w:tmpl w:val="DEF05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1BD7EFF"/>
    <w:multiLevelType w:val="hybridMultilevel"/>
    <w:tmpl w:val="947E2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32500A4"/>
    <w:multiLevelType w:val="hybridMultilevel"/>
    <w:tmpl w:val="775C9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49C27FC"/>
    <w:multiLevelType w:val="hybridMultilevel"/>
    <w:tmpl w:val="5C9EA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9B53702"/>
    <w:multiLevelType w:val="hybridMultilevel"/>
    <w:tmpl w:val="0A3C1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CEE5A6F"/>
    <w:multiLevelType w:val="hybridMultilevel"/>
    <w:tmpl w:val="D31EC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D222995"/>
    <w:multiLevelType w:val="hybridMultilevel"/>
    <w:tmpl w:val="951E4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6BB60EF"/>
    <w:multiLevelType w:val="hybridMultilevel"/>
    <w:tmpl w:val="13A4E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A174305"/>
    <w:multiLevelType w:val="hybridMultilevel"/>
    <w:tmpl w:val="A878B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E964A88"/>
    <w:multiLevelType w:val="hybridMultilevel"/>
    <w:tmpl w:val="017AD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10D5E46"/>
    <w:multiLevelType w:val="hybridMultilevel"/>
    <w:tmpl w:val="EEF0E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2877040"/>
    <w:multiLevelType w:val="hybridMultilevel"/>
    <w:tmpl w:val="1C7C2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2BD11D5"/>
    <w:multiLevelType w:val="hybridMultilevel"/>
    <w:tmpl w:val="548E6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7955886"/>
    <w:multiLevelType w:val="hybridMultilevel"/>
    <w:tmpl w:val="B4829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A3F1973"/>
    <w:multiLevelType w:val="hybridMultilevel"/>
    <w:tmpl w:val="F3F46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21"/>
  </w:num>
  <w:num w:numId="4">
    <w:abstractNumId w:val="16"/>
  </w:num>
  <w:num w:numId="5">
    <w:abstractNumId w:val="4"/>
  </w:num>
  <w:num w:numId="6">
    <w:abstractNumId w:val="15"/>
  </w:num>
  <w:num w:numId="7">
    <w:abstractNumId w:val="14"/>
  </w:num>
  <w:num w:numId="8">
    <w:abstractNumId w:val="25"/>
  </w:num>
  <w:num w:numId="9">
    <w:abstractNumId w:val="24"/>
  </w:num>
  <w:num w:numId="10">
    <w:abstractNumId w:val="23"/>
  </w:num>
  <w:num w:numId="11">
    <w:abstractNumId w:val="3"/>
  </w:num>
  <w:num w:numId="12">
    <w:abstractNumId w:val="17"/>
  </w:num>
  <w:num w:numId="13">
    <w:abstractNumId w:val="11"/>
  </w:num>
  <w:num w:numId="14">
    <w:abstractNumId w:val="18"/>
  </w:num>
  <w:num w:numId="15">
    <w:abstractNumId w:val="8"/>
  </w:num>
  <w:num w:numId="16">
    <w:abstractNumId w:val="9"/>
  </w:num>
  <w:num w:numId="17">
    <w:abstractNumId w:val="6"/>
  </w:num>
  <w:num w:numId="18">
    <w:abstractNumId w:val="1"/>
  </w:num>
  <w:num w:numId="19">
    <w:abstractNumId w:val="5"/>
  </w:num>
  <w:num w:numId="20">
    <w:abstractNumId w:val="20"/>
  </w:num>
  <w:num w:numId="21">
    <w:abstractNumId w:val="13"/>
  </w:num>
  <w:num w:numId="22">
    <w:abstractNumId w:val="19"/>
  </w:num>
  <w:num w:numId="23">
    <w:abstractNumId w:val="22"/>
  </w:num>
  <w:num w:numId="24">
    <w:abstractNumId w:val="12"/>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19"/>
    <w:rsid w:val="00007432"/>
    <w:rsid w:val="00035AB2"/>
    <w:rsid w:val="000526BD"/>
    <w:rsid w:val="00092CE8"/>
    <w:rsid w:val="000A6BBD"/>
    <w:rsid w:val="000B6981"/>
    <w:rsid w:val="000B6EFA"/>
    <w:rsid w:val="000E1D6B"/>
    <w:rsid w:val="0010136A"/>
    <w:rsid w:val="00122F7D"/>
    <w:rsid w:val="0014037C"/>
    <w:rsid w:val="00140703"/>
    <w:rsid w:val="001A6744"/>
    <w:rsid w:val="001C3EB6"/>
    <w:rsid w:val="001C608B"/>
    <w:rsid w:val="001D6C1E"/>
    <w:rsid w:val="001F02F5"/>
    <w:rsid w:val="00205D18"/>
    <w:rsid w:val="00221C95"/>
    <w:rsid w:val="0023585B"/>
    <w:rsid w:val="00256B4E"/>
    <w:rsid w:val="00266CCC"/>
    <w:rsid w:val="00287623"/>
    <w:rsid w:val="002C3273"/>
    <w:rsid w:val="002E6ACA"/>
    <w:rsid w:val="00311B93"/>
    <w:rsid w:val="003209D1"/>
    <w:rsid w:val="00330FFF"/>
    <w:rsid w:val="00350E9E"/>
    <w:rsid w:val="00364E3A"/>
    <w:rsid w:val="00366F8B"/>
    <w:rsid w:val="00371721"/>
    <w:rsid w:val="003B0E2A"/>
    <w:rsid w:val="003C017F"/>
    <w:rsid w:val="003C2CDC"/>
    <w:rsid w:val="003D0C48"/>
    <w:rsid w:val="00412CB5"/>
    <w:rsid w:val="00422E0B"/>
    <w:rsid w:val="00435DF4"/>
    <w:rsid w:val="00440146"/>
    <w:rsid w:val="0045386A"/>
    <w:rsid w:val="00455015"/>
    <w:rsid w:val="004674D3"/>
    <w:rsid w:val="004B6D41"/>
    <w:rsid w:val="004D04F1"/>
    <w:rsid w:val="004E6A4D"/>
    <w:rsid w:val="004F296F"/>
    <w:rsid w:val="00504581"/>
    <w:rsid w:val="0051605C"/>
    <w:rsid w:val="0052062B"/>
    <w:rsid w:val="00527A71"/>
    <w:rsid w:val="00531F52"/>
    <w:rsid w:val="00534E5D"/>
    <w:rsid w:val="005410E4"/>
    <w:rsid w:val="0055459E"/>
    <w:rsid w:val="0057575A"/>
    <w:rsid w:val="00590447"/>
    <w:rsid w:val="005A32B0"/>
    <w:rsid w:val="005B192F"/>
    <w:rsid w:val="005B5C2F"/>
    <w:rsid w:val="005B7C76"/>
    <w:rsid w:val="005C52F5"/>
    <w:rsid w:val="00600059"/>
    <w:rsid w:val="006018CF"/>
    <w:rsid w:val="00607A19"/>
    <w:rsid w:val="00624F34"/>
    <w:rsid w:val="00641CB6"/>
    <w:rsid w:val="00645D2A"/>
    <w:rsid w:val="00651E6D"/>
    <w:rsid w:val="00664E4E"/>
    <w:rsid w:val="00696F70"/>
    <w:rsid w:val="006B63EB"/>
    <w:rsid w:val="007234DF"/>
    <w:rsid w:val="0072424F"/>
    <w:rsid w:val="007568DF"/>
    <w:rsid w:val="00761B61"/>
    <w:rsid w:val="007663BD"/>
    <w:rsid w:val="007A09A0"/>
    <w:rsid w:val="007B5C70"/>
    <w:rsid w:val="007C088B"/>
    <w:rsid w:val="007C1B70"/>
    <w:rsid w:val="007D13F3"/>
    <w:rsid w:val="007D42E4"/>
    <w:rsid w:val="007F7D3F"/>
    <w:rsid w:val="00807885"/>
    <w:rsid w:val="00815329"/>
    <w:rsid w:val="008228AF"/>
    <w:rsid w:val="00840F35"/>
    <w:rsid w:val="0085409A"/>
    <w:rsid w:val="00860CB0"/>
    <w:rsid w:val="008625A4"/>
    <w:rsid w:val="008634E4"/>
    <w:rsid w:val="0086357F"/>
    <w:rsid w:val="008636C4"/>
    <w:rsid w:val="00870EE3"/>
    <w:rsid w:val="008801C2"/>
    <w:rsid w:val="0088317E"/>
    <w:rsid w:val="00893A61"/>
    <w:rsid w:val="008A6710"/>
    <w:rsid w:val="008B7B94"/>
    <w:rsid w:val="008E2FA1"/>
    <w:rsid w:val="008F462C"/>
    <w:rsid w:val="008F6336"/>
    <w:rsid w:val="00905D4D"/>
    <w:rsid w:val="0090771A"/>
    <w:rsid w:val="00916E19"/>
    <w:rsid w:val="00924C94"/>
    <w:rsid w:val="00930C51"/>
    <w:rsid w:val="009341CC"/>
    <w:rsid w:val="0093620E"/>
    <w:rsid w:val="0093753B"/>
    <w:rsid w:val="00946D2A"/>
    <w:rsid w:val="00967125"/>
    <w:rsid w:val="009740B7"/>
    <w:rsid w:val="009979B5"/>
    <w:rsid w:val="009B296D"/>
    <w:rsid w:val="009E6303"/>
    <w:rsid w:val="00A25B20"/>
    <w:rsid w:val="00A33B7D"/>
    <w:rsid w:val="00A520A9"/>
    <w:rsid w:val="00A57BAC"/>
    <w:rsid w:val="00A74DBA"/>
    <w:rsid w:val="00A77EEF"/>
    <w:rsid w:val="00A9158A"/>
    <w:rsid w:val="00AA6402"/>
    <w:rsid w:val="00AA67EB"/>
    <w:rsid w:val="00AA7E1C"/>
    <w:rsid w:val="00AB0E1E"/>
    <w:rsid w:val="00AC00BB"/>
    <w:rsid w:val="00AE3DF7"/>
    <w:rsid w:val="00B13CF0"/>
    <w:rsid w:val="00B14C75"/>
    <w:rsid w:val="00B645A4"/>
    <w:rsid w:val="00B74CFA"/>
    <w:rsid w:val="00BA51A9"/>
    <w:rsid w:val="00BA6007"/>
    <w:rsid w:val="00BA7BC4"/>
    <w:rsid w:val="00BD019A"/>
    <w:rsid w:val="00BE5819"/>
    <w:rsid w:val="00BF210C"/>
    <w:rsid w:val="00C17167"/>
    <w:rsid w:val="00C21E36"/>
    <w:rsid w:val="00C458FF"/>
    <w:rsid w:val="00C5056F"/>
    <w:rsid w:val="00C87153"/>
    <w:rsid w:val="00CE49F7"/>
    <w:rsid w:val="00D20093"/>
    <w:rsid w:val="00D33F87"/>
    <w:rsid w:val="00D456A9"/>
    <w:rsid w:val="00D46457"/>
    <w:rsid w:val="00D51A22"/>
    <w:rsid w:val="00D60E9D"/>
    <w:rsid w:val="00D67BD2"/>
    <w:rsid w:val="00D73112"/>
    <w:rsid w:val="00D928F7"/>
    <w:rsid w:val="00DA623F"/>
    <w:rsid w:val="00DB20D4"/>
    <w:rsid w:val="00DC423A"/>
    <w:rsid w:val="00E2314A"/>
    <w:rsid w:val="00E46A7B"/>
    <w:rsid w:val="00E53143"/>
    <w:rsid w:val="00E61808"/>
    <w:rsid w:val="00E63338"/>
    <w:rsid w:val="00EC1128"/>
    <w:rsid w:val="00ED328F"/>
    <w:rsid w:val="00F01E79"/>
    <w:rsid w:val="00F127D8"/>
    <w:rsid w:val="00F210DA"/>
    <w:rsid w:val="00F24413"/>
    <w:rsid w:val="00F40A5E"/>
    <w:rsid w:val="00F80A19"/>
    <w:rsid w:val="00F927EC"/>
    <w:rsid w:val="00FB546C"/>
    <w:rsid w:val="00FC31EB"/>
    <w:rsid w:val="00FC5FA4"/>
    <w:rsid w:val="00FE763D"/>
    <w:rsid w:val="00FF0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0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7</Pages>
  <Words>2410</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Molyneux</dc:creator>
  <cp:lastModifiedBy>Mike Barton</cp:lastModifiedBy>
  <cp:revision>12</cp:revision>
  <dcterms:created xsi:type="dcterms:W3CDTF">2015-04-02T10:19:00Z</dcterms:created>
  <dcterms:modified xsi:type="dcterms:W3CDTF">2015-06-02T09:26:00Z</dcterms:modified>
</cp:coreProperties>
</file>